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w:t>
      </w:r>
      <w:r>
        <w:rPr>
          <w:rFonts w:hint="eastAsia" w:ascii="仿宋" w:hAnsi="仿宋" w:eastAsia="仿宋"/>
          <w:sz w:val="32"/>
          <w:szCs w:val="32"/>
          <w:lang w:val="en-US" w:eastAsia="zh-CN"/>
        </w:rPr>
        <w:t>65</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黄宗友</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男，</w:t>
      </w:r>
      <w:r>
        <w:rPr>
          <w:rFonts w:hint="eastAsia" w:ascii="仿宋" w:hAnsi="仿宋" w:eastAsia="仿宋" w:cs="SSJ-PK74820000a3c-Identity-H"/>
          <w:kern w:val="0"/>
          <w:sz w:val="32"/>
          <w:szCs w:val="32"/>
        </w:rPr>
        <w:t>19</w:t>
      </w:r>
      <w:r>
        <w:rPr>
          <w:rFonts w:hint="eastAsia" w:ascii="仿宋" w:hAnsi="仿宋" w:eastAsia="仿宋" w:cs="SSJ-PK74820000a3c-Identity-H"/>
          <w:kern w:val="0"/>
          <w:sz w:val="32"/>
          <w:szCs w:val="32"/>
          <w:lang w:val="en-US" w:eastAsia="zh-CN"/>
        </w:rPr>
        <w:t>73</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2</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15</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w:t>
      </w:r>
      <w:r>
        <w:rPr>
          <w:rFonts w:hint="eastAsia" w:ascii="仿宋" w:hAnsi="仿宋" w:eastAsia="仿宋" w:cs="SSJ-PK74820000a3c-Identity-H"/>
          <w:kern w:val="0"/>
          <w:sz w:val="32"/>
          <w:szCs w:val="32"/>
          <w:lang w:eastAsia="zh-CN"/>
        </w:rPr>
        <w:t>名山街道花园街</w:t>
      </w:r>
      <w:r>
        <w:rPr>
          <w:rFonts w:hint="eastAsia" w:ascii="仿宋" w:hAnsi="仿宋" w:eastAsia="仿宋" w:cs="SSJ-PK74820000a3c-Identity-H"/>
          <w:kern w:val="0"/>
          <w:sz w:val="32"/>
          <w:szCs w:val="32"/>
          <w:lang w:val="en-US" w:eastAsia="zh-CN"/>
        </w:rPr>
        <w:t>60号1单元1-2</w:t>
      </w:r>
      <w:r>
        <w:rPr>
          <w:rFonts w:hint="eastAsia" w:ascii="仿宋" w:hAnsi="仿宋" w:eastAsia="仿宋" w:cs="SSJ-PK74820000a3c-Identity-H"/>
          <w:kern w:val="0"/>
          <w:sz w:val="32"/>
          <w:szCs w:val="32"/>
        </w:rPr>
        <w:t>，公民身份号码51232419</w:t>
      </w:r>
      <w:r>
        <w:rPr>
          <w:rFonts w:hint="eastAsia" w:ascii="仿宋" w:hAnsi="仿宋" w:eastAsia="仿宋" w:cs="SSJ-PK74820000a3c-Identity-H"/>
          <w:kern w:val="0"/>
          <w:sz w:val="32"/>
          <w:szCs w:val="32"/>
          <w:lang w:val="en-US" w:eastAsia="zh-CN"/>
        </w:rPr>
        <w:t>7302152634</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委托诉讼代理人：彭道柏，重庆森吉律师事务所律师。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黄宗友</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月2</w:t>
      </w:r>
      <w:r>
        <w:rPr>
          <w:rFonts w:hint="eastAsia" w:ascii="仿宋" w:hAnsi="仿宋" w:eastAsia="仿宋" w:cs="E-BZ9-PK74888-Identity-H"/>
          <w:kern w:val="0"/>
          <w:sz w:val="32"/>
          <w:szCs w:val="32"/>
          <w:lang w:val="en-US" w:eastAsia="zh-CN"/>
        </w:rPr>
        <w:t>9</w:t>
      </w:r>
      <w:r>
        <w:rPr>
          <w:rFonts w:hint="eastAsia" w:ascii="仿宋" w:hAnsi="仿宋" w:eastAsia="仿宋" w:cs="E-BZ9-PK74888-Identity-H"/>
          <w:kern w:val="0"/>
          <w:sz w:val="32"/>
          <w:szCs w:val="32"/>
        </w:rPr>
        <w:t>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黄宗友的委托诉讼代理人</w:t>
      </w:r>
      <w:r>
        <w:rPr>
          <w:rFonts w:hint="eastAsia" w:ascii="仿宋" w:hAnsi="仿宋" w:eastAsia="仿宋" w:cs="SSJ-PK74820000a3c-Identity-H"/>
          <w:kern w:val="0"/>
          <w:sz w:val="32"/>
          <w:szCs w:val="32"/>
          <w:lang w:eastAsia="zh-CN"/>
        </w:rPr>
        <w:t>彭道柏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原告黄宗友</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对原告所有的重庆市丰都县名山街道花园街</w:t>
      </w:r>
      <w:r>
        <w:rPr>
          <w:rFonts w:hint="eastAsia" w:ascii="仿宋" w:hAnsi="仿宋" w:eastAsia="仿宋" w:cs="H-SS9-PK74820000a48-Identity-H"/>
          <w:kern w:val="0"/>
          <w:sz w:val="32"/>
          <w:szCs w:val="32"/>
          <w:lang w:val="en-US" w:eastAsia="zh-CN"/>
        </w:rPr>
        <w:t>56号附7号（房屋产权证号306房地证2008字第06139）房屋</w:t>
      </w:r>
      <w:r>
        <w:rPr>
          <w:rFonts w:hint="eastAsia" w:ascii="仿宋" w:hAnsi="仿宋" w:eastAsia="仿宋" w:cs="H-SS9-PK74820000a48-Identity-H"/>
          <w:kern w:val="0"/>
          <w:sz w:val="32"/>
          <w:szCs w:val="32"/>
          <w:lang w:eastAsia="zh-CN"/>
        </w:rPr>
        <w:t>不予执行</w:t>
      </w:r>
      <w:r>
        <w:rPr>
          <w:rFonts w:hint="eastAsia" w:ascii="仿宋" w:hAnsi="仿宋" w:eastAsia="仿宋" w:cs="H-SS9-PK74820000a48-Identity-H"/>
          <w:kern w:val="0"/>
          <w:sz w:val="32"/>
          <w:szCs w:val="32"/>
          <w:lang w:val="en-US" w:eastAsia="zh-CN"/>
        </w:rPr>
        <w:t>，并解除对上述房屋的查封，诉讼费由被告负担。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2004年8月14日，原告</w:t>
      </w:r>
      <w:r>
        <w:rPr>
          <w:rFonts w:hint="eastAsia" w:ascii="仿宋" w:hAnsi="仿宋" w:eastAsia="仿宋" w:cs="E-BZ9-PK74888-Identity-H"/>
          <w:kern w:val="0"/>
          <w:sz w:val="32"/>
          <w:szCs w:val="32"/>
          <w:lang w:eastAsia="zh-CN"/>
        </w:rPr>
        <w:t>黄宗友（乙方）与丰都新城市场管理办公室（负责人湛红兵，甲方）签订了《集资建房合同》，合同载明甲方对市场内的部分门面和设施拆除重建，乙方集资房为综合楼</w:t>
      </w:r>
      <w:r>
        <w:rPr>
          <w:rFonts w:hint="eastAsia" w:ascii="仿宋" w:hAnsi="仿宋" w:eastAsia="仿宋" w:cs="E-BZ9-PK74888-Identity-H"/>
          <w:kern w:val="0"/>
          <w:sz w:val="32"/>
          <w:szCs w:val="32"/>
          <w:lang w:val="en-US" w:eastAsia="zh-CN"/>
        </w:rPr>
        <w:t>8号门面，合同约定价款126000元，合同签订时交总价款的95%即119700元，其余款项在交付房屋时付清，合同签订后，原告支付了购房款119700元</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2005年4月</w:t>
      </w:r>
      <w:r>
        <w:rPr>
          <w:rFonts w:hint="eastAsia" w:ascii="仿宋" w:hAnsi="仿宋" w:eastAsia="仿宋" w:cs="E-BZ9-PK74888-Identity-H"/>
          <w:kern w:val="0"/>
          <w:sz w:val="32"/>
          <w:szCs w:val="32"/>
          <w:lang w:eastAsia="zh-CN"/>
        </w:rPr>
        <w:t>丰都新城市场管理办公室将门面交付原告占有使用收益至今，后经原告催办房屋产权证未果。后因湛红兵将房屋抵押给第三人，以致被丰都县人民法院执行，执行过程中原告提出执行异议，后被驳回请求，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lang w:eastAsia="zh-CN"/>
        </w:rPr>
        <w:t>黄宗友向本院提出执行异议，请求中止执行对属于该房屋的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56号门面部分。2019年11月18日，本院作出（2019）渝0230执异59号裁定书，裁定驳回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lang w:eastAsia="zh-CN"/>
        </w:rPr>
        <w:t>黄宗友的异议请求。</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lang w:eastAsia="zh-CN"/>
        </w:rPr>
        <w:t>另查明，</w:t>
      </w:r>
      <w:r>
        <w:rPr>
          <w:rFonts w:hint="eastAsia" w:ascii="仿宋" w:hAnsi="仿宋" w:eastAsia="仿宋" w:cs="E-BZ9-PK74888-Identity-H"/>
          <w:kern w:val="0"/>
          <w:sz w:val="32"/>
          <w:szCs w:val="32"/>
          <w:lang w:eastAsia="zh-CN"/>
        </w:rPr>
        <w:t>黄宗友（乙方）与丰都新城市场管理办公室（负责人湛红兵，甲方）签订了《集资建房合同》，合同载明甲方对市场内的部分门面和设施拆除该修重建，乙方集资房为新城农贸市场从上至下</w:t>
      </w:r>
      <w:r>
        <w:rPr>
          <w:rFonts w:hint="eastAsia" w:ascii="仿宋" w:hAnsi="仿宋" w:eastAsia="仿宋" w:cs="E-BZ9-PK74888-Identity-H"/>
          <w:kern w:val="0"/>
          <w:sz w:val="32"/>
          <w:szCs w:val="32"/>
          <w:lang w:val="en-US" w:eastAsia="zh-CN"/>
        </w:rPr>
        <w:t>8号门面，建筑面积42平方米左右，建好后以房产证的建筑面积为准计算，合同约定价款3000元/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,价款126000元，签订合同时交总价款的95%即119700元，2004年8月2日至2005年8月20日期间支付合同价款的95%</w:t>
      </w:r>
      <w:r>
        <w:rPr>
          <w:rFonts w:hint="eastAsia" w:ascii="仿宋" w:hAnsi="仿宋" w:eastAsia="仿宋" w:cs="E-BZ9-PK74888-Identity-H"/>
          <w:kern w:val="0"/>
          <w:sz w:val="32"/>
          <w:szCs w:val="32"/>
          <w:lang w:eastAsia="zh-CN"/>
        </w:rPr>
        <w:t>。</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0230执异59号裁定书、《集资建房合同》、收条、《抵押合同》（2份，抵押人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lang w:eastAsia="zh-CN"/>
        </w:rPr>
        <w:t>黄宗友与丰都新城市场管理办公室签订房屋买卖合同（名为集资建房合同实为房屋买卖合同），根据合同约定和合同相对性原则，黄宗友仅对丰都新城市场管理办公室或者变更后的主体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lang w:eastAsia="zh-CN"/>
        </w:rPr>
        <w:t>黄宗友所享有的合同债权比较，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lang w:eastAsia="zh-CN"/>
        </w:rPr>
        <w:t>黄宗友请求不予执行的请求不予支持。另黄宗友认为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lang w:eastAsia="zh-CN"/>
        </w:rPr>
        <w:t>黄宗友的诉讼请求。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2820</w:t>
      </w:r>
      <w:r>
        <w:rPr>
          <w:rFonts w:hint="eastAsia" w:ascii="仿宋" w:hAnsi="仿宋" w:eastAsia="仿宋" w:cs="E-BZ9-PK74888-Identity-H"/>
          <w:kern w:val="0"/>
          <w:sz w:val="32"/>
          <w:szCs w:val="32"/>
          <w:lang w:eastAsia="zh-CN"/>
        </w:rPr>
        <w:t>元，由原告黄宗友负担。</w:t>
      </w:r>
      <w:bookmarkStart w:id="0" w:name="_GoBack"/>
      <w:bookmarkEnd w:id="0"/>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8EF04A9"/>
    <w:rsid w:val="0A655170"/>
    <w:rsid w:val="0B9257C9"/>
    <w:rsid w:val="163830F5"/>
    <w:rsid w:val="16493ED3"/>
    <w:rsid w:val="19842DF6"/>
    <w:rsid w:val="19F10FC1"/>
    <w:rsid w:val="1A29656F"/>
    <w:rsid w:val="1C90043B"/>
    <w:rsid w:val="23290A8B"/>
    <w:rsid w:val="2AC603D8"/>
    <w:rsid w:val="2FB622A3"/>
    <w:rsid w:val="32D73280"/>
    <w:rsid w:val="337E3E6F"/>
    <w:rsid w:val="34FD4D03"/>
    <w:rsid w:val="352460FD"/>
    <w:rsid w:val="3A837531"/>
    <w:rsid w:val="3D9E443A"/>
    <w:rsid w:val="41A779EC"/>
    <w:rsid w:val="43FF5105"/>
    <w:rsid w:val="447C10D2"/>
    <w:rsid w:val="451A773A"/>
    <w:rsid w:val="4AC95062"/>
    <w:rsid w:val="53EA5FE3"/>
    <w:rsid w:val="56257591"/>
    <w:rsid w:val="5DBE142C"/>
    <w:rsid w:val="5EFF6731"/>
    <w:rsid w:val="67781FD1"/>
    <w:rsid w:val="67A2584D"/>
    <w:rsid w:val="68091AC3"/>
    <w:rsid w:val="6D0E5050"/>
    <w:rsid w:val="6EE340AE"/>
    <w:rsid w:val="73BB4034"/>
    <w:rsid w:val="746B10F5"/>
    <w:rsid w:val="751D1EBB"/>
    <w:rsid w:val="76413484"/>
    <w:rsid w:val="7E241BF5"/>
    <w:rsid w:val="7F717B6B"/>
    <w:rsid w:val="7FD90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2019-12-29T14:27:47Z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