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翡翠鸟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（外一首）</w:t>
      </w:r>
    </w:p>
    <w:p>
      <w:pPr>
        <w:ind w:firstLine="1600" w:firstLineChars="500"/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余孝安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翡翠鸟在渠溪河的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芦苇</w:t>
      </w:r>
      <w:r>
        <w:rPr>
          <w:rFonts w:ascii="宋体" w:hAnsi="宋体" w:eastAsia="宋体" w:cs="宋体"/>
          <w:sz w:val="24"/>
          <w:szCs w:val="24"/>
        </w:rPr>
        <w:t>上荡着秋千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斑竹</w:t>
      </w:r>
      <w:r>
        <w:rPr>
          <w:rFonts w:ascii="宋体" w:hAnsi="宋体" w:eastAsia="宋体" w:cs="宋体"/>
          <w:sz w:val="24"/>
          <w:szCs w:val="24"/>
        </w:rPr>
        <w:t>笑出丝丝的响声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老柳用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叶片将</w:t>
      </w:r>
      <w:r>
        <w:rPr>
          <w:rFonts w:ascii="宋体" w:hAnsi="宋体" w:eastAsia="宋体" w:cs="宋体"/>
          <w:sz w:val="24"/>
          <w:szCs w:val="24"/>
        </w:rPr>
        <w:t>秋色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击中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河面荡出涟漪似的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憧</w:t>
      </w:r>
      <w:r>
        <w:rPr>
          <w:rFonts w:ascii="宋体" w:hAnsi="宋体" w:eastAsia="宋体" w:cs="宋体"/>
          <w:sz w:val="24"/>
          <w:szCs w:val="24"/>
        </w:rPr>
        <w:t>憬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河的深处有奔逃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苦痛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与</w:t>
      </w:r>
      <w:r>
        <w:rPr>
          <w:rFonts w:ascii="宋体" w:hAnsi="宋体" w:eastAsia="宋体" w:cs="宋体"/>
          <w:sz w:val="24"/>
          <w:szCs w:val="24"/>
        </w:rPr>
        <w:t>欢乐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鱼竿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钓上童年的孤独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岁月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不断从河水中流出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思绪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夺路逃奔</w:t>
      </w:r>
    </w:p>
    <w:p>
      <w:pPr>
        <w:ind w:left="479" w:leftChars="228" w:firstLine="960" w:firstLineChars="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水与人</w:t>
      </w:r>
    </w:p>
    <w:p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是高山与海洋化成了水</w:t>
      </w:r>
    </w:p>
    <w:p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还是阳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光</w:t>
      </w:r>
      <w:r>
        <w:rPr>
          <w:rFonts w:ascii="宋体" w:hAnsi="宋体" w:eastAsia="宋体" w:cs="宋体"/>
          <w:sz w:val="24"/>
          <w:szCs w:val="24"/>
        </w:rPr>
        <w:t>与森林创造了水?</w:t>
      </w:r>
    </w:p>
    <w:p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古人的揣测今人的论断</w:t>
      </w:r>
    </w:p>
    <w:p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现实的人类关注的是起源</w:t>
      </w:r>
    </w:p>
    <w:p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水无形却千姿百态</w:t>
      </w:r>
    </w:p>
    <w:p>
      <w:pPr>
        <w:ind w:left="480" w:hanging="480" w:hanging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恬静</w:t>
      </w:r>
      <w:r>
        <w:rPr>
          <w:rFonts w:ascii="宋体" w:hAnsi="宋体" w:eastAsia="宋体" w:cs="宋体"/>
          <w:sz w:val="24"/>
          <w:szCs w:val="24"/>
        </w:rPr>
        <w:t>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婉约的少女</w:t>
      </w:r>
    </w:p>
    <w:p>
      <w:pPr>
        <w:ind w:left="480" w:hanging="480" w:hanging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暴跳似雷霆万钧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看大海潮起潮落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望长江黄河滚滚涛涛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碍则万劫不复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畅达生命至地久天长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水的命运人类在关注吗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作者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余孝安 单位重庆市丰都县法院 邮政编码408200 联系电话13372770237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A2CAF"/>
    <w:rsid w:val="095C30E7"/>
    <w:rsid w:val="5DA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2021-11-28T12:35:00Z</dcterms:created>
  <dc:creator>Administrator</dc:creator>
  <cp:lastModifiedBy>Administrator</cp:lastModifiedBy>
  <dcterms:modified xsi:type="dcterms:W3CDTF">2021-11-28T13:45:12Z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