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67" w:rsidRDefault="00485267" w:rsidP="00485267">
      <w:pPr>
        <w:jc w:val="center"/>
        <w:rPr>
          <w:rFonts w:ascii="方正小标宋简体" w:eastAsia="方正小标宋简体" w:hAnsi="仿宋"/>
          <w:b/>
          <w:bCs/>
          <w:color w:val="000000"/>
          <w:spacing w:val="60"/>
          <w:sz w:val="52"/>
          <w:szCs w:val="52"/>
        </w:rPr>
      </w:pPr>
      <w:r>
        <w:rPr>
          <w:rFonts w:ascii="方正小标宋简体" w:eastAsia="方正小标宋简体" w:hAnsi="仿宋" w:cs="方正小标宋简体" w:hint="eastAsia"/>
          <w:b/>
          <w:bCs/>
          <w:color w:val="000000"/>
          <w:spacing w:val="60"/>
          <w:sz w:val="52"/>
          <w:szCs w:val="52"/>
        </w:rPr>
        <w:t>重庆市丰都县人民法</w:t>
      </w:r>
      <w:r>
        <w:rPr>
          <w:rFonts w:ascii="方正小标宋简体" w:eastAsia="方正小标宋简体" w:hAnsi="仿宋" w:cs="方正小标宋简体" w:hint="eastAsia"/>
          <w:b/>
          <w:bCs/>
          <w:color w:val="000000"/>
          <w:sz w:val="52"/>
          <w:szCs w:val="52"/>
        </w:rPr>
        <w:t>院</w:t>
      </w:r>
    </w:p>
    <w:p w:rsidR="00485267" w:rsidRDefault="00485267" w:rsidP="00485267">
      <w:pPr>
        <w:jc w:val="center"/>
        <w:rPr>
          <w:rFonts w:ascii="华文中宋" w:eastAsia="华文中宋" w:hAnsi="华文中宋"/>
          <w:b/>
          <w:bCs/>
          <w:color w:val="000000"/>
          <w:spacing w:val="140"/>
          <w:sz w:val="66"/>
          <w:szCs w:val="6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pacing w:val="140"/>
          <w:sz w:val="66"/>
          <w:szCs w:val="66"/>
        </w:rPr>
        <w:t>民事判决</w:t>
      </w:r>
      <w:r>
        <w:rPr>
          <w:rFonts w:ascii="华文中宋" w:eastAsia="华文中宋" w:hAnsi="华文中宋" w:cs="华文中宋" w:hint="eastAsia"/>
          <w:b/>
          <w:bCs/>
          <w:color w:val="000000"/>
          <w:sz w:val="66"/>
          <w:szCs w:val="66"/>
        </w:rPr>
        <w:t>书</w:t>
      </w:r>
    </w:p>
    <w:p w:rsidR="00485267" w:rsidRDefault="00485267" w:rsidP="00485267">
      <w:pPr>
        <w:spacing w:line="600" w:lineRule="exact"/>
        <w:ind w:firstLine="20"/>
        <w:jc w:val="center"/>
        <w:rPr>
          <w:rFonts w:ascii="仿宋" w:eastAsia="仿宋" w:hAnsi="仿宋"/>
          <w:sz w:val="32"/>
          <w:szCs w:val="32"/>
        </w:rPr>
      </w:pPr>
    </w:p>
    <w:p w:rsidR="00485267" w:rsidRPr="00546249" w:rsidRDefault="00485267" w:rsidP="00485267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（</w:t>
      </w:r>
      <w:r w:rsidRPr="00546249">
        <w:rPr>
          <w:rFonts w:ascii="仿宋" w:eastAsia="仿宋" w:hAnsi="仿宋" w:cs="仿宋"/>
          <w:sz w:val="32"/>
          <w:szCs w:val="32"/>
        </w:rPr>
        <w:t>2012</w:t>
      </w:r>
      <w:r w:rsidRPr="00546249">
        <w:rPr>
          <w:rFonts w:ascii="仿宋" w:eastAsia="仿宋" w:hAnsi="仿宋" w:cs="仿宋" w:hint="eastAsia"/>
          <w:sz w:val="32"/>
          <w:szCs w:val="32"/>
        </w:rPr>
        <w:t>）丰法民初字第</w:t>
      </w:r>
      <w:r>
        <w:rPr>
          <w:rFonts w:ascii="仿宋" w:eastAsia="仿宋" w:hAnsi="仿宋" w:cs="仿宋"/>
          <w:sz w:val="32"/>
          <w:szCs w:val="32"/>
        </w:rPr>
        <w:t>00046</w:t>
      </w:r>
      <w:r w:rsidRPr="00546249">
        <w:rPr>
          <w:rFonts w:ascii="仿宋" w:eastAsia="仿宋" w:hAnsi="仿宋" w:cs="仿宋" w:hint="eastAsia"/>
          <w:sz w:val="32"/>
          <w:szCs w:val="32"/>
        </w:rPr>
        <w:t>号</w:t>
      </w:r>
    </w:p>
    <w:p w:rsidR="00485267" w:rsidRPr="00546249" w:rsidRDefault="00485267" w:rsidP="00485267">
      <w:pPr>
        <w:spacing w:line="600" w:lineRule="exact"/>
        <w:ind w:firstLine="630"/>
        <w:rPr>
          <w:rFonts w:ascii="仿宋" w:eastAsia="仿宋" w:hAnsi="仿宋"/>
          <w:sz w:val="32"/>
          <w:szCs w:val="32"/>
        </w:rPr>
      </w:pPr>
    </w:p>
    <w:p w:rsidR="00485267" w:rsidRPr="006029CC" w:rsidRDefault="00485267" w:rsidP="00485267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029CC">
        <w:rPr>
          <w:rFonts w:ascii="仿宋" w:eastAsia="仿宋" w:hAnsi="仿宋" w:hint="eastAsia"/>
          <w:sz w:val="32"/>
          <w:szCs w:val="32"/>
        </w:rPr>
        <w:t>原告唐照武农村承包经营户。</w:t>
      </w:r>
    </w:p>
    <w:p w:rsidR="00485267" w:rsidRPr="006029CC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6029CC">
        <w:rPr>
          <w:rFonts w:ascii="仿宋" w:eastAsia="仿宋" w:hAnsi="仿宋"/>
          <w:sz w:val="32"/>
          <w:szCs w:val="32"/>
        </w:rPr>
        <w:t xml:space="preserve">     </w:t>
      </w:r>
      <w:r w:rsidRPr="006029CC">
        <w:rPr>
          <w:rFonts w:ascii="仿宋" w:eastAsia="仿宋" w:hAnsi="仿宋" w:hint="eastAsia"/>
          <w:sz w:val="32"/>
          <w:szCs w:val="32"/>
        </w:rPr>
        <w:t>诉讼代表人唐照武，男，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3"/>
          <w:attr w:name="Year" w:val="1938"/>
        </w:smartTagPr>
        <w:r w:rsidRPr="006029CC">
          <w:rPr>
            <w:rFonts w:ascii="仿宋" w:eastAsia="仿宋" w:hAnsi="仿宋"/>
            <w:sz w:val="32"/>
            <w:szCs w:val="32"/>
          </w:rPr>
          <w:t>1938</w:t>
        </w:r>
        <w:r w:rsidRPr="006029CC">
          <w:rPr>
            <w:rFonts w:ascii="仿宋" w:eastAsia="仿宋" w:hAnsi="仿宋" w:hint="eastAsia"/>
            <w:sz w:val="32"/>
            <w:szCs w:val="32"/>
          </w:rPr>
          <w:t>年</w:t>
        </w:r>
        <w:r w:rsidRPr="006029CC">
          <w:rPr>
            <w:rFonts w:ascii="仿宋" w:eastAsia="仿宋" w:hAnsi="仿宋"/>
            <w:sz w:val="32"/>
            <w:szCs w:val="32"/>
          </w:rPr>
          <w:t>3</w:t>
        </w:r>
        <w:r w:rsidRPr="006029CC">
          <w:rPr>
            <w:rFonts w:ascii="仿宋" w:eastAsia="仿宋" w:hAnsi="仿宋" w:hint="eastAsia"/>
            <w:sz w:val="32"/>
            <w:szCs w:val="32"/>
          </w:rPr>
          <w:t>月</w:t>
        </w:r>
        <w:r w:rsidRPr="006029CC">
          <w:rPr>
            <w:rFonts w:ascii="仿宋" w:eastAsia="仿宋" w:hAnsi="仿宋"/>
            <w:sz w:val="32"/>
            <w:szCs w:val="32"/>
          </w:rPr>
          <w:t>24</w:t>
        </w:r>
        <w:r w:rsidRPr="006029CC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6029CC">
        <w:rPr>
          <w:rFonts w:ascii="仿宋" w:eastAsia="仿宋" w:hAnsi="仿宋" w:hint="eastAsia"/>
          <w:sz w:val="32"/>
          <w:szCs w:val="32"/>
        </w:rPr>
        <w:t>出生，汉族，农民，住丰都县高家镇方斗山村</w:t>
      </w:r>
      <w:r w:rsidRPr="006029CC">
        <w:rPr>
          <w:rFonts w:ascii="仿宋" w:eastAsia="仿宋" w:hAnsi="仿宋"/>
          <w:sz w:val="32"/>
          <w:szCs w:val="32"/>
        </w:rPr>
        <w:t>18</w:t>
      </w:r>
      <w:r w:rsidRPr="006029CC">
        <w:rPr>
          <w:rFonts w:ascii="仿宋" w:eastAsia="仿宋" w:hAnsi="仿宋" w:hint="eastAsia"/>
          <w:sz w:val="32"/>
          <w:szCs w:val="32"/>
        </w:rPr>
        <w:t>组，公民身份号码</w:t>
      </w:r>
      <w:r w:rsidRPr="006029CC">
        <w:rPr>
          <w:rFonts w:ascii="仿宋" w:eastAsia="仿宋" w:hAnsi="仿宋"/>
          <w:sz w:val="32"/>
          <w:szCs w:val="32"/>
        </w:rPr>
        <w:t>512324193803244272</w:t>
      </w:r>
      <w:r w:rsidRPr="006029CC">
        <w:rPr>
          <w:rFonts w:ascii="仿宋" w:eastAsia="仿宋" w:hAnsi="仿宋" w:hint="eastAsia"/>
          <w:sz w:val="32"/>
          <w:szCs w:val="32"/>
        </w:rPr>
        <w:t>。</w:t>
      </w:r>
    </w:p>
    <w:p w:rsidR="00485267" w:rsidRPr="006029CC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6029CC">
        <w:rPr>
          <w:rFonts w:ascii="仿宋" w:eastAsia="仿宋" w:hAnsi="仿宋"/>
          <w:sz w:val="32"/>
          <w:szCs w:val="32"/>
        </w:rPr>
        <w:t xml:space="preserve">     </w:t>
      </w:r>
      <w:r w:rsidRPr="006029CC">
        <w:rPr>
          <w:rFonts w:ascii="仿宋" w:eastAsia="仿宋" w:hAnsi="仿宋" w:hint="eastAsia"/>
          <w:sz w:val="32"/>
          <w:szCs w:val="32"/>
        </w:rPr>
        <w:t>委托代理人朱阳，重庆森吉律师事务所律师。</w:t>
      </w:r>
    </w:p>
    <w:p w:rsidR="00485267" w:rsidRPr="006029CC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6029CC">
        <w:rPr>
          <w:rFonts w:ascii="仿宋" w:eastAsia="仿宋" w:hAnsi="仿宋"/>
          <w:sz w:val="32"/>
          <w:szCs w:val="32"/>
        </w:rPr>
        <w:t xml:space="preserve">     </w:t>
      </w:r>
      <w:r w:rsidRPr="006029CC">
        <w:rPr>
          <w:rFonts w:ascii="仿宋" w:eastAsia="仿宋" w:hAnsi="仿宋" w:hint="eastAsia"/>
          <w:sz w:val="32"/>
          <w:szCs w:val="32"/>
        </w:rPr>
        <w:t>委托代理人隆霞，重庆森吉律师事务所实习律师。</w:t>
      </w: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组。</w:t>
      </w: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负责人谭洪财，组长。</w:t>
      </w: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被告谭洪财，男，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1966"/>
        </w:smartTagPr>
        <w:r w:rsidRPr="00546249">
          <w:rPr>
            <w:rFonts w:ascii="仿宋" w:eastAsia="仿宋" w:hAnsi="仿宋"/>
            <w:sz w:val="32"/>
            <w:szCs w:val="32"/>
          </w:rPr>
          <w:t>1966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3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出生，汉族，居民，住丰都县高家镇方斗山村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组，公民身份号码</w:t>
      </w:r>
      <w:r w:rsidRPr="00546249">
        <w:rPr>
          <w:rFonts w:ascii="仿宋" w:eastAsia="仿宋" w:hAnsi="仿宋"/>
          <w:sz w:val="32"/>
          <w:szCs w:val="32"/>
        </w:rPr>
        <w:t>512324196603104295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委托代理人殷国森，丰都县高家法律服务所法律工作者。</w:t>
      </w:r>
    </w:p>
    <w:p w:rsidR="00485267" w:rsidRPr="00546249" w:rsidRDefault="00485267" w:rsidP="00485267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农村承包经营户（以下简称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经营户）</w:t>
      </w:r>
      <w:r>
        <w:rPr>
          <w:rFonts w:ascii="仿宋" w:eastAsia="仿宋" w:hAnsi="仿宋" w:hint="eastAsia"/>
          <w:sz w:val="32"/>
          <w:szCs w:val="32"/>
        </w:rPr>
        <w:t>与</w:t>
      </w:r>
      <w:r w:rsidRPr="00546249">
        <w:rPr>
          <w:rFonts w:ascii="仿宋" w:eastAsia="仿宋" w:hAnsi="仿宋" w:hint="eastAsia"/>
          <w:sz w:val="32"/>
          <w:szCs w:val="32"/>
        </w:rPr>
        <w:t>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组（以下简称方斗山村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组）、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谭洪财林业承包合同纠纷一案，本院于</w:t>
      </w:r>
      <w:r w:rsidRPr="00546249">
        <w:rPr>
          <w:rFonts w:ascii="仿宋" w:eastAsia="仿宋" w:hAnsi="仿宋"/>
          <w:sz w:val="32"/>
          <w:szCs w:val="32"/>
        </w:rPr>
        <w:t>2011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12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21</w:t>
      </w:r>
      <w:r w:rsidRPr="00546249">
        <w:rPr>
          <w:rFonts w:ascii="仿宋" w:eastAsia="仿宋" w:hAnsi="仿宋" w:hint="eastAsia"/>
          <w:sz w:val="32"/>
          <w:szCs w:val="32"/>
        </w:rPr>
        <w:t>日立案受理后，依法由代理审判员刘秋静担任审判长，与人民陪审员王志清、江其祥组成合议庭于</w:t>
      </w:r>
      <w:r w:rsidRPr="00546249">
        <w:rPr>
          <w:rFonts w:ascii="仿宋" w:eastAsia="仿宋" w:hAnsi="仿宋"/>
          <w:sz w:val="32"/>
          <w:szCs w:val="32"/>
        </w:rPr>
        <w:t>2012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4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9</w:t>
      </w:r>
      <w:r w:rsidRPr="00546249">
        <w:rPr>
          <w:rFonts w:ascii="仿宋" w:eastAsia="仿宋" w:hAnsi="仿宋" w:hint="eastAsia"/>
          <w:sz w:val="32"/>
          <w:szCs w:val="32"/>
        </w:rPr>
        <w:t>日公开开庭进行了审理。原告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农村承包经营户的诉讼代表人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及其委托代理人朱阳、隆霞，被告谭洪财及其委托代理人殷国森到庭参加了诉讼。被告丰都县高家镇方斗山村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组经本院传票传唤，拒不到庭参加诉讼</w:t>
      </w:r>
      <w:r>
        <w:rPr>
          <w:rFonts w:ascii="仿宋" w:eastAsia="仿宋" w:hAnsi="仿宋" w:hint="eastAsia"/>
          <w:sz w:val="32"/>
          <w:szCs w:val="32"/>
        </w:rPr>
        <w:t>。</w:t>
      </w:r>
      <w:r w:rsidRPr="00546249">
        <w:rPr>
          <w:rFonts w:ascii="仿宋" w:eastAsia="仿宋" w:hAnsi="仿宋" w:hint="eastAsia"/>
          <w:sz w:val="32"/>
          <w:szCs w:val="32"/>
        </w:rPr>
        <w:t>本案现已审理终结。</w:t>
      </w:r>
    </w:p>
    <w:p w:rsidR="00485267" w:rsidRPr="00546249" w:rsidRDefault="00485267" w:rsidP="00485267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316683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316683">
        <w:rPr>
          <w:rFonts w:ascii="仿宋" w:eastAsia="仿宋" w:hAnsi="仿宋" w:hint="eastAsia"/>
          <w:sz w:val="32"/>
          <w:szCs w:val="32"/>
        </w:rPr>
        <w:t>经营户诉称</w:t>
      </w:r>
      <w:r>
        <w:rPr>
          <w:rFonts w:ascii="仿宋" w:eastAsia="仿宋" w:hAnsi="仿宋" w:hint="eastAsia"/>
          <w:sz w:val="32"/>
          <w:szCs w:val="32"/>
        </w:rPr>
        <w:t>，</w:t>
      </w:r>
      <w:r w:rsidRPr="00316683">
        <w:rPr>
          <w:rFonts w:ascii="仿宋" w:eastAsia="仿宋" w:hAnsi="仿宋"/>
          <w:sz w:val="32"/>
          <w:szCs w:val="32"/>
        </w:rPr>
        <w:t>1983</w:t>
      </w:r>
      <w:r w:rsidRPr="00316683">
        <w:rPr>
          <w:rFonts w:ascii="仿宋" w:eastAsia="仿宋" w:hAnsi="仿宋" w:hint="eastAsia"/>
          <w:sz w:val="32"/>
          <w:szCs w:val="32"/>
        </w:rPr>
        <w:t>年春天，丰都县太运乡八村一组为响应植树造林的政策，在生产队长付廷禄与驻社干部冉隆富的指挥下，全社划分区域植树造林，后经验收合格，在</w:t>
      </w:r>
      <w:r w:rsidRPr="00316683">
        <w:rPr>
          <w:rFonts w:ascii="仿宋" w:eastAsia="仿宋" w:hAnsi="仿宋"/>
          <w:sz w:val="32"/>
          <w:szCs w:val="32"/>
        </w:rPr>
        <w:t>1984</w:t>
      </w:r>
      <w:r w:rsidRPr="00316683">
        <w:rPr>
          <w:rFonts w:ascii="仿宋" w:eastAsia="仿宋" w:hAnsi="仿宋" w:hint="eastAsia"/>
          <w:sz w:val="32"/>
          <w:szCs w:val="32"/>
        </w:rPr>
        <w:t>年丰都县人民政府颁发林权证将</w:t>
      </w:r>
      <w:r>
        <w:rPr>
          <w:rFonts w:ascii="仿宋" w:eastAsia="仿宋" w:hAnsi="仿宋" w:hint="eastAsia"/>
          <w:sz w:val="32"/>
          <w:szCs w:val="32"/>
        </w:rPr>
        <w:t>小地名</w:t>
      </w:r>
      <w:r w:rsidRPr="00C7694A">
        <w:rPr>
          <w:rFonts w:ascii="仿宋" w:eastAsia="仿宋" w:hAnsi="仿宋" w:hint="eastAsia"/>
          <w:sz w:val="32"/>
          <w:szCs w:val="32"/>
        </w:rPr>
        <w:t>黑梁子</w:t>
      </w:r>
      <w:r w:rsidRPr="00C7694A">
        <w:rPr>
          <w:rFonts w:ascii="仿宋" w:eastAsia="仿宋" w:hAnsi="仿宋"/>
          <w:sz w:val="32"/>
          <w:szCs w:val="32"/>
        </w:rPr>
        <w:t>4.2</w:t>
      </w:r>
      <w:r w:rsidRPr="00C7694A">
        <w:rPr>
          <w:rFonts w:ascii="仿宋" w:eastAsia="仿宋" w:hAnsi="仿宋" w:hint="eastAsia"/>
          <w:sz w:val="32"/>
          <w:szCs w:val="32"/>
        </w:rPr>
        <w:t>亩、早包谷函</w:t>
      </w:r>
      <w:r w:rsidRPr="00C7694A">
        <w:rPr>
          <w:rFonts w:ascii="仿宋" w:eastAsia="仿宋" w:hAnsi="仿宋"/>
          <w:sz w:val="32"/>
          <w:szCs w:val="32"/>
        </w:rPr>
        <w:t>2.4</w:t>
      </w:r>
      <w:r w:rsidRPr="00C7694A">
        <w:rPr>
          <w:rFonts w:ascii="仿宋" w:eastAsia="仿宋" w:hAnsi="仿宋" w:hint="eastAsia"/>
          <w:sz w:val="32"/>
          <w:szCs w:val="32"/>
        </w:rPr>
        <w:t>亩，大路边</w:t>
      </w:r>
      <w:r w:rsidRPr="00C7694A">
        <w:rPr>
          <w:rFonts w:ascii="仿宋" w:eastAsia="仿宋" w:hAnsi="仿宋"/>
          <w:sz w:val="32"/>
          <w:szCs w:val="32"/>
        </w:rPr>
        <w:t>2.4</w:t>
      </w:r>
      <w:r w:rsidRPr="00C7694A">
        <w:rPr>
          <w:rFonts w:ascii="仿宋" w:eastAsia="仿宋" w:hAnsi="仿宋" w:hint="eastAsia"/>
          <w:sz w:val="32"/>
          <w:szCs w:val="32"/>
        </w:rPr>
        <w:t>亩</w:t>
      </w:r>
      <w:r w:rsidRPr="00316683">
        <w:rPr>
          <w:rFonts w:ascii="仿宋" w:eastAsia="仿宋" w:hAnsi="仿宋" w:hint="eastAsia"/>
          <w:sz w:val="32"/>
          <w:szCs w:val="32"/>
        </w:rPr>
        <w:t>确认给</w:t>
      </w:r>
      <w:r>
        <w:rPr>
          <w:rFonts w:ascii="仿宋" w:eastAsia="仿宋" w:hAnsi="仿宋" w:hint="eastAsia"/>
          <w:sz w:val="32"/>
          <w:szCs w:val="32"/>
        </w:rPr>
        <w:t>原告唐照武</w:t>
      </w:r>
      <w:r w:rsidRPr="00316683">
        <w:rPr>
          <w:rFonts w:ascii="仿宋" w:eastAsia="仿宋" w:hAnsi="仿宋" w:hint="eastAsia"/>
          <w:sz w:val="32"/>
          <w:szCs w:val="32"/>
        </w:rPr>
        <w:t>经营户所有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  <w:r w:rsidRPr="00546249">
        <w:rPr>
          <w:rFonts w:ascii="仿宋" w:eastAsia="仿宋" w:hAnsi="仿宋"/>
          <w:sz w:val="32"/>
          <w:szCs w:val="32"/>
        </w:rPr>
        <w:t>2009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11</w:t>
      </w:r>
      <w:r w:rsidRPr="00546249">
        <w:rPr>
          <w:rFonts w:ascii="仿宋" w:eastAsia="仿宋" w:hAnsi="仿宋" w:hint="eastAsia"/>
          <w:sz w:val="32"/>
          <w:szCs w:val="32"/>
        </w:rPr>
        <w:t>月全县换发林权证书，经丰都县人民政府换发新证后，原告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经营户才发现林权证书上少了上面所述地方的林权地。后经原告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经营户多方查知是在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2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10</w:t>
      </w:r>
      <w:r w:rsidRPr="00546249">
        <w:rPr>
          <w:rFonts w:ascii="仿宋" w:eastAsia="仿宋" w:hAnsi="仿宋" w:hint="eastAsia"/>
          <w:sz w:val="32"/>
          <w:szCs w:val="32"/>
        </w:rPr>
        <w:t>日，原太运乡八村</w:t>
      </w:r>
      <w:r w:rsidRPr="00546249">
        <w:rPr>
          <w:rFonts w:ascii="仿宋" w:eastAsia="仿宋" w:hAnsi="仿宋"/>
          <w:sz w:val="32"/>
          <w:szCs w:val="32"/>
        </w:rPr>
        <w:t>1</w:t>
      </w:r>
      <w:r w:rsidRPr="00546249">
        <w:rPr>
          <w:rFonts w:ascii="仿宋" w:eastAsia="仿宋" w:hAnsi="仿宋" w:hint="eastAsia"/>
          <w:sz w:val="32"/>
          <w:szCs w:val="32"/>
        </w:rPr>
        <w:t>组组长付廷禄与被告谭洪财隐瞒原告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经营户私自签订《责任山承包合同》，将原告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所有的</w:t>
      </w:r>
      <w:r w:rsidRPr="00546249">
        <w:rPr>
          <w:rFonts w:ascii="仿宋" w:eastAsia="仿宋" w:hAnsi="仿宋" w:hint="eastAsia"/>
          <w:sz w:val="32"/>
          <w:szCs w:val="32"/>
        </w:rPr>
        <w:t>上述地方书面上转让给被告谭洪财承包，这一事实是对原告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经营户权利的侵害，故诉至本院，请求法院依法确认被告方斗山村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组与被告谭洪财签订的《责任山承包合同》无效。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被告谭洪财辩称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46249">
        <w:rPr>
          <w:rFonts w:ascii="仿宋" w:eastAsia="仿宋" w:hAnsi="仿宋"/>
          <w:sz w:val="32"/>
          <w:szCs w:val="32"/>
        </w:rPr>
        <w:t>1984</w:t>
      </w:r>
      <w:r>
        <w:rPr>
          <w:rFonts w:ascii="仿宋" w:eastAsia="仿宋" w:hAnsi="仿宋" w:hint="eastAsia"/>
          <w:sz w:val="32"/>
          <w:szCs w:val="32"/>
        </w:rPr>
        <w:t>年，</w:t>
      </w:r>
      <w:r w:rsidRPr="00546249">
        <w:rPr>
          <w:rFonts w:ascii="仿宋" w:eastAsia="仿宋" w:hAnsi="仿宋" w:hint="eastAsia"/>
          <w:sz w:val="32"/>
          <w:szCs w:val="32"/>
        </w:rPr>
        <w:t>国家要求对方斗山村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组各户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的责任山进行绿化。但由于国家没有相关的配套优惠政策，村民对种植树木较不负责，方斗山村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组树苗死亡，验收不合格。当时方斗村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组组长付廷禄召开社员大会，但因生活</w:t>
      </w:r>
      <w:r>
        <w:rPr>
          <w:rFonts w:ascii="仿宋" w:eastAsia="仿宋" w:hAnsi="仿宋" w:hint="eastAsia"/>
          <w:sz w:val="32"/>
          <w:szCs w:val="32"/>
        </w:rPr>
        <w:t>水平</w:t>
      </w:r>
      <w:r w:rsidRPr="00546249">
        <w:rPr>
          <w:rFonts w:ascii="仿宋" w:eastAsia="仿宋" w:hAnsi="仿宋" w:hint="eastAsia"/>
          <w:sz w:val="32"/>
          <w:szCs w:val="32"/>
        </w:rPr>
        <w:t>低，经济条件不好，村民皆不愿开荒种植。后被告谭洪财自愿承包绿化</w:t>
      </w:r>
      <w:r w:rsidRPr="00546249">
        <w:rPr>
          <w:rFonts w:ascii="仿宋" w:eastAsia="仿宋" w:hAnsi="仿宋"/>
          <w:sz w:val="32"/>
          <w:szCs w:val="32"/>
        </w:rPr>
        <w:t>140</w:t>
      </w:r>
      <w:r>
        <w:rPr>
          <w:rFonts w:ascii="仿宋" w:eastAsia="仿宋" w:hAnsi="仿宋" w:hint="eastAsia"/>
          <w:sz w:val="32"/>
          <w:szCs w:val="32"/>
        </w:rPr>
        <w:t>亩荒地，经</w:t>
      </w:r>
      <w:r w:rsidRPr="00546249">
        <w:rPr>
          <w:rFonts w:ascii="仿宋" w:eastAsia="仿宋" w:hAnsi="仿宋" w:hint="eastAsia"/>
          <w:sz w:val="32"/>
          <w:szCs w:val="32"/>
        </w:rPr>
        <w:t>全体社员同意并签订合同，并与被告方斗村</w:t>
      </w:r>
      <w:r w:rsidRPr="00546249">
        <w:rPr>
          <w:rFonts w:ascii="仿宋" w:eastAsia="仿宋" w:hAnsi="仿宋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组签订《责任山承包合同》。故</w:t>
      </w:r>
      <w:r w:rsidRPr="00546249">
        <w:rPr>
          <w:rFonts w:ascii="仿宋" w:eastAsia="仿宋" w:hAnsi="仿宋"/>
          <w:sz w:val="32"/>
          <w:szCs w:val="32"/>
        </w:rPr>
        <w:t>140</w:t>
      </w:r>
      <w:r>
        <w:rPr>
          <w:rFonts w:ascii="仿宋" w:eastAsia="仿宋" w:hAnsi="仿宋" w:hint="eastAsia"/>
          <w:sz w:val="32"/>
          <w:szCs w:val="32"/>
        </w:rPr>
        <w:t>亩林地系被告谭洪财自己和雇人栽种护理，且本案已过诉讼时效，</w:t>
      </w:r>
      <w:r w:rsidRPr="00546249">
        <w:rPr>
          <w:rFonts w:ascii="仿宋" w:eastAsia="仿宋" w:hAnsi="仿宋" w:hint="eastAsia"/>
          <w:sz w:val="32"/>
          <w:szCs w:val="32"/>
        </w:rPr>
        <w:t>请求法院驳回原告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经营户的诉讼请求。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被告方斗山村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组未作答辩。</w:t>
      </w:r>
    </w:p>
    <w:p w:rsidR="00485267" w:rsidRPr="0094581A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经审理查明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年，</w:t>
      </w:r>
      <w:r w:rsidRPr="0094581A">
        <w:rPr>
          <w:rFonts w:ascii="仿宋" w:eastAsia="仿宋" w:hAnsi="仿宋" w:hint="eastAsia"/>
          <w:sz w:val="32"/>
          <w:szCs w:val="32"/>
        </w:rPr>
        <w:t>本案争议的</w:t>
      </w:r>
      <w:r>
        <w:rPr>
          <w:rFonts w:ascii="仿宋" w:eastAsia="仿宋" w:hAnsi="仿宋" w:hint="eastAsia"/>
          <w:sz w:val="32"/>
          <w:szCs w:val="32"/>
        </w:rPr>
        <w:t>小地名</w:t>
      </w:r>
      <w:r w:rsidRPr="0094581A">
        <w:rPr>
          <w:rFonts w:ascii="仿宋" w:eastAsia="仿宋" w:hAnsi="仿宋" w:hint="eastAsia"/>
          <w:sz w:val="32"/>
          <w:szCs w:val="32"/>
        </w:rPr>
        <w:t>黑梁子</w:t>
      </w:r>
      <w:r w:rsidRPr="0094581A">
        <w:rPr>
          <w:rFonts w:ascii="仿宋" w:eastAsia="仿宋" w:hAnsi="仿宋"/>
          <w:sz w:val="32"/>
          <w:szCs w:val="32"/>
        </w:rPr>
        <w:t>4.2</w:t>
      </w:r>
      <w:r w:rsidRPr="0094581A">
        <w:rPr>
          <w:rFonts w:ascii="仿宋" w:eastAsia="仿宋" w:hAnsi="仿宋" w:hint="eastAsia"/>
          <w:sz w:val="32"/>
          <w:szCs w:val="32"/>
        </w:rPr>
        <w:t>亩、早包谷函</w:t>
      </w:r>
      <w:r w:rsidRPr="0094581A">
        <w:rPr>
          <w:rFonts w:ascii="仿宋" w:eastAsia="仿宋" w:hAnsi="仿宋"/>
          <w:sz w:val="32"/>
          <w:szCs w:val="32"/>
        </w:rPr>
        <w:t>2.4</w:t>
      </w:r>
      <w:r w:rsidRPr="0094581A">
        <w:rPr>
          <w:rFonts w:ascii="仿宋" w:eastAsia="仿宋" w:hAnsi="仿宋" w:hint="eastAsia"/>
          <w:sz w:val="32"/>
          <w:szCs w:val="32"/>
        </w:rPr>
        <w:t>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94581A">
        <w:rPr>
          <w:rFonts w:ascii="仿宋" w:eastAsia="仿宋" w:hAnsi="仿宋" w:hint="eastAsia"/>
          <w:sz w:val="32"/>
          <w:szCs w:val="32"/>
        </w:rPr>
        <w:t>大路边</w:t>
      </w:r>
      <w:r w:rsidRPr="0094581A">
        <w:rPr>
          <w:rFonts w:ascii="仿宋" w:eastAsia="仿宋" w:hAnsi="仿宋"/>
          <w:sz w:val="32"/>
          <w:szCs w:val="32"/>
        </w:rPr>
        <w:t>2.4</w:t>
      </w:r>
      <w:r w:rsidRPr="0094581A">
        <w:rPr>
          <w:rFonts w:ascii="仿宋" w:eastAsia="仿宋" w:hAnsi="仿宋" w:hint="eastAsia"/>
          <w:sz w:val="32"/>
          <w:szCs w:val="32"/>
        </w:rPr>
        <w:t>亩林地登记的使用人系唐照武经营户。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年，国家政策要求对方斗山村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组的</w:t>
      </w:r>
      <w:r>
        <w:rPr>
          <w:rFonts w:ascii="仿宋" w:eastAsia="仿宋" w:hAnsi="仿宋" w:hint="eastAsia"/>
          <w:sz w:val="32"/>
          <w:szCs w:val="32"/>
        </w:rPr>
        <w:t>部分林地</w:t>
      </w:r>
      <w:r w:rsidRPr="00546249">
        <w:rPr>
          <w:rFonts w:ascii="仿宋" w:eastAsia="仿宋" w:hAnsi="仿宋" w:hint="eastAsia"/>
          <w:sz w:val="32"/>
          <w:szCs w:val="32"/>
        </w:rPr>
        <w:t>进行绿化。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组（甲方，原太运乡八村</w:t>
      </w:r>
      <w:r w:rsidRPr="00546249">
        <w:rPr>
          <w:rFonts w:ascii="仿宋" w:eastAsia="仿宋" w:hAnsi="仿宋"/>
          <w:sz w:val="32"/>
          <w:szCs w:val="32"/>
        </w:rPr>
        <w:t>1</w:t>
      </w:r>
      <w:r w:rsidRPr="00546249">
        <w:rPr>
          <w:rFonts w:ascii="仿宋" w:eastAsia="仿宋" w:hAnsi="仿宋" w:hint="eastAsia"/>
          <w:sz w:val="32"/>
          <w:szCs w:val="32"/>
        </w:rPr>
        <w:t>组）与谭洪财（乙方）签订《责任山承包合同》，方斗山村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组将包括本案</w:t>
      </w:r>
      <w:r w:rsidRPr="00546249">
        <w:rPr>
          <w:rFonts w:ascii="仿宋" w:eastAsia="仿宋" w:hAnsi="仿宋" w:hint="eastAsia"/>
          <w:sz w:val="32"/>
          <w:szCs w:val="32"/>
        </w:rPr>
        <w:t>争议的林地共计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亩发包给谭洪财，承包期限为</w:t>
      </w:r>
      <w:r w:rsidRPr="00546249">
        <w:rPr>
          <w:rFonts w:ascii="仿宋" w:eastAsia="仿宋" w:hAnsi="仿宋"/>
          <w:sz w:val="32"/>
          <w:szCs w:val="32"/>
        </w:rPr>
        <w:t>50</w:t>
      </w:r>
      <w:r w:rsidRPr="00546249">
        <w:rPr>
          <w:rFonts w:ascii="仿宋" w:eastAsia="仿宋" w:hAnsi="仿宋" w:hint="eastAsia"/>
          <w:sz w:val="32"/>
          <w:szCs w:val="32"/>
        </w:rPr>
        <w:t>年，《承包合同》约定责任山的土地所有权仍归甲方所有，承包后乙方所造林木属乙方所有。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4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4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17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，谭洪财向丰都县林业开发公司贷款</w:t>
      </w:r>
      <w:r w:rsidRPr="00546249">
        <w:rPr>
          <w:rFonts w:ascii="仿宋" w:eastAsia="仿宋" w:hAnsi="仿宋"/>
          <w:sz w:val="32"/>
          <w:szCs w:val="32"/>
        </w:rPr>
        <w:t>9000</w:t>
      </w:r>
      <w:r w:rsidRPr="00546249">
        <w:rPr>
          <w:rFonts w:ascii="仿宋" w:eastAsia="仿宋" w:hAnsi="仿宋" w:hint="eastAsia"/>
          <w:sz w:val="32"/>
          <w:szCs w:val="32"/>
        </w:rPr>
        <w:t>元，用于承包山林的植树</w:t>
      </w:r>
      <w:r>
        <w:rPr>
          <w:rFonts w:ascii="仿宋" w:eastAsia="仿宋" w:hAnsi="仿宋" w:hint="eastAsia"/>
          <w:sz w:val="32"/>
          <w:szCs w:val="32"/>
        </w:rPr>
        <w:t>造林。《承包山责任合同》与《借款合同》均在丰都县公证处进行了公证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2"/>
          <w:attr w:name="Year" w:val="2009"/>
        </w:smartTagPr>
        <w:r w:rsidRPr="00546249">
          <w:rPr>
            <w:rFonts w:ascii="仿宋" w:eastAsia="仿宋" w:hAnsi="仿宋"/>
            <w:sz w:val="32"/>
            <w:szCs w:val="32"/>
          </w:rPr>
          <w:t>2009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15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>
        <w:rPr>
          <w:rFonts w:ascii="仿宋" w:eastAsia="仿宋" w:hAnsi="仿宋" w:hint="eastAsia"/>
          <w:sz w:val="32"/>
          <w:szCs w:val="32"/>
        </w:rPr>
        <w:t>，丰都县人民政府对本案</w:t>
      </w:r>
      <w:r w:rsidRPr="00546249">
        <w:rPr>
          <w:rFonts w:ascii="仿宋" w:eastAsia="仿宋" w:hAnsi="仿宋" w:hint="eastAsia"/>
          <w:sz w:val="32"/>
          <w:szCs w:val="32"/>
        </w:rPr>
        <w:t>所涉的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亩林地颁发了林权证书，其权利登记人系谭洪财。后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为林权争议常有上访，并向县政府申请行政复议。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5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5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25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诉至本院，请求法院确认方斗山村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组与谭洪财于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订立的《责任山承包合同》无效，确认丰都县人民政府在</w:t>
      </w: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年颁发给原告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经营户的林权证有效，同日，向县政府</w:t>
      </w:r>
      <w:r>
        <w:rPr>
          <w:rFonts w:ascii="仿宋" w:eastAsia="仿宋" w:hAnsi="仿宋" w:hint="eastAsia"/>
          <w:sz w:val="32"/>
          <w:szCs w:val="32"/>
        </w:rPr>
        <w:t>申请</w:t>
      </w:r>
      <w:r w:rsidRPr="00546249">
        <w:rPr>
          <w:rFonts w:ascii="仿宋" w:eastAsia="仿宋" w:hAnsi="仿宋" w:hint="eastAsia"/>
          <w:sz w:val="32"/>
          <w:szCs w:val="32"/>
        </w:rPr>
        <w:t>撤销行政复议。后本院</w:t>
      </w:r>
      <w:r>
        <w:rPr>
          <w:rFonts w:ascii="仿宋" w:eastAsia="仿宋" w:hAnsi="仿宋" w:hint="eastAsia"/>
          <w:sz w:val="32"/>
          <w:szCs w:val="32"/>
        </w:rPr>
        <w:t>根据</w:t>
      </w:r>
      <w:r w:rsidRPr="00546249">
        <w:rPr>
          <w:rFonts w:ascii="仿宋" w:eastAsia="仿宋" w:hAnsi="仿宋" w:hint="eastAsia"/>
          <w:sz w:val="32"/>
          <w:szCs w:val="32"/>
        </w:rPr>
        <w:t>《中华人民共和国森林法》第十七条第二款、第三款“个人之间，个人与单位之间发生的林地所有权和林地使用权争议，由当地县级或者乡级人民政府依法处理。当事人对人民政府的处理决定不服的，可以在接到通知之日起一个月内，向人民法院起诉”</w:t>
      </w:r>
      <w:r>
        <w:rPr>
          <w:rFonts w:ascii="仿宋" w:eastAsia="仿宋" w:hAnsi="仿宋" w:hint="eastAsia"/>
          <w:sz w:val="32"/>
          <w:szCs w:val="32"/>
        </w:rPr>
        <w:t>之规定，</w:t>
      </w:r>
      <w:r w:rsidRPr="00546249">
        <w:rPr>
          <w:rFonts w:ascii="仿宋" w:eastAsia="仿宋" w:hAnsi="仿宋" w:hint="eastAsia"/>
          <w:sz w:val="32"/>
          <w:szCs w:val="32"/>
        </w:rPr>
        <w:t>认为林权争议行政处理系人民法院受理前的前置程序，裁定驳回了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经营户的起诉。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对该裁定不服</w:t>
      </w:r>
      <w:r w:rsidRPr="00546249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至重庆市第三中级人民法院后</w:t>
      </w:r>
      <w:r w:rsidRPr="00546249">
        <w:rPr>
          <w:rFonts w:ascii="仿宋" w:eastAsia="仿宋" w:hAnsi="仿宋" w:hint="eastAsia"/>
          <w:sz w:val="32"/>
          <w:szCs w:val="32"/>
        </w:rPr>
        <w:t>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1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11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9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撤回了上诉。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31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经营户再次诉至本院，请求确认方斗山村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组与谭洪财于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签订的《责任山承包合同》无效。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庭审中，谭洪财陈述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年向方斗山村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组承包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亩林地时，村中曾召开村民大会，谭洪财和每户村民签订了《自留山转让承包合同书》，并举示了</w:t>
      </w:r>
      <w:r>
        <w:rPr>
          <w:rFonts w:ascii="仿宋" w:eastAsia="仿宋" w:hAnsi="仿宋" w:hint="eastAsia"/>
          <w:sz w:val="32"/>
          <w:szCs w:val="32"/>
        </w:rPr>
        <w:t>包括唐照武在内的</w:t>
      </w:r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户农村承包经营户代表人</w:t>
      </w:r>
      <w:r w:rsidRPr="00546249">
        <w:rPr>
          <w:rFonts w:ascii="仿宋" w:eastAsia="仿宋" w:hAnsi="仿宋" w:hint="eastAsia"/>
          <w:sz w:val="32"/>
          <w:szCs w:val="32"/>
        </w:rPr>
        <w:t>与自己签订的</w:t>
      </w:r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份</w:t>
      </w:r>
      <w:r w:rsidRPr="00546249">
        <w:rPr>
          <w:rFonts w:ascii="仿宋" w:eastAsia="仿宋" w:hAnsi="仿宋" w:hint="eastAsia"/>
          <w:sz w:val="32"/>
          <w:szCs w:val="32"/>
        </w:rPr>
        <w:t>《自留山转让承包合同书》</w:t>
      </w:r>
      <w:r>
        <w:rPr>
          <w:rFonts w:ascii="仿宋" w:eastAsia="仿宋" w:hAnsi="仿宋" w:hint="eastAsia"/>
          <w:sz w:val="32"/>
          <w:szCs w:val="32"/>
        </w:rPr>
        <w:t>，但</w:t>
      </w:r>
      <w:r w:rsidRPr="00242F71">
        <w:rPr>
          <w:rFonts w:ascii="仿宋" w:eastAsia="仿宋" w:hAnsi="仿宋" w:hint="eastAsia"/>
          <w:sz w:val="32"/>
          <w:szCs w:val="32"/>
        </w:rPr>
        <w:t>其中一</w:t>
      </w:r>
      <w:r>
        <w:rPr>
          <w:rFonts w:ascii="仿宋" w:eastAsia="仿宋" w:hAnsi="仿宋" w:hint="eastAsia"/>
          <w:sz w:val="32"/>
          <w:szCs w:val="32"/>
        </w:rPr>
        <w:t>份唐照武经营户的《自留山转让承包合同书》只有不到三分之一的面积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经营户均对以上事实表示否认，并诉称《自留山转让承包合同书》系伪造。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lastRenderedPageBreak/>
        <w:t>庭审中，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经营户诉称其争议山林林木系村民自己栽种，谭洪财辩称山林林木系他承包后栽种护理。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上述事实，有原、被告的陈述、</w:t>
      </w:r>
      <w:r>
        <w:rPr>
          <w:rFonts w:ascii="仿宋" w:eastAsia="仿宋" w:hAnsi="仿宋" w:cs="仿宋" w:hint="eastAsia"/>
          <w:sz w:val="32"/>
          <w:szCs w:val="32"/>
        </w:rPr>
        <w:t>丰都县人民政府林权证存根、（</w:t>
      </w:r>
      <w:r>
        <w:rPr>
          <w:rFonts w:ascii="仿宋" w:eastAsia="仿宋" w:hAnsi="仿宋" w:cs="仿宋"/>
          <w:sz w:val="32"/>
          <w:szCs w:val="32"/>
        </w:rPr>
        <w:t>85</w:t>
      </w:r>
      <w:r>
        <w:rPr>
          <w:rFonts w:ascii="仿宋" w:eastAsia="仿宋" w:hAnsi="仿宋" w:cs="仿宋" w:hint="eastAsia"/>
          <w:sz w:val="32"/>
          <w:szCs w:val="32"/>
        </w:rPr>
        <w:t>）丰证字第</w:t>
      </w:r>
      <w:r>
        <w:rPr>
          <w:rFonts w:ascii="仿宋" w:eastAsia="仿宋" w:hAnsi="仿宋" w:cs="仿宋"/>
          <w:sz w:val="32"/>
          <w:szCs w:val="32"/>
        </w:rPr>
        <w:t>371</w:t>
      </w:r>
      <w:r>
        <w:rPr>
          <w:rFonts w:ascii="仿宋" w:eastAsia="仿宋" w:hAnsi="仿宋" w:cs="仿宋" w:hint="eastAsia"/>
          <w:sz w:val="32"/>
          <w:szCs w:val="32"/>
        </w:rPr>
        <w:t>号公证书、《责任山承包合同》</w:t>
      </w:r>
      <w:r w:rsidRPr="00546249">
        <w:rPr>
          <w:rFonts w:ascii="仿宋" w:eastAsia="仿宋" w:hAnsi="仿宋" w:cs="仿宋" w:hint="eastAsia"/>
          <w:sz w:val="32"/>
          <w:szCs w:val="32"/>
        </w:rPr>
        <w:t>等证据在案佐证，并经庭审举证、质证，本院予以确认。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本院认为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被告谭洪财与被告方斗山村</w:t>
      </w:r>
      <w:r w:rsidRPr="00546249">
        <w:rPr>
          <w:rFonts w:ascii="仿宋" w:eastAsia="仿宋" w:hAnsi="仿宋"/>
          <w:spacing w:val="-2"/>
          <w:sz w:val="32"/>
          <w:szCs w:val="32"/>
        </w:rPr>
        <w:t>18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组于</w:t>
      </w:r>
      <w:r w:rsidRPr="00546249">
        <w:rPr>
          <w:rFonts w:ascii="仿宋" w:eastAsia="仿宋" w:hAnsi="仿宋"/>
          <w:spacing w:val="-2"/>
          <w:sz w:val="32"/>
          <w:szCs w:val="32"/>
        </w:rPr>
        <w:t>1985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年</w:t>
      </w:r>
      <w:r w:rsidRPr="00546249">
        <w:rPr>
          <w:rFonts w:ascii="仿宋" w:eastAsia="仿宋" w:hAnsi="仿宋"/>
          <w:spacing w:val="-2"/>
          <w:sz w:val="32"/>
          <w:szCs w:val="32"/>
        </w:rPr>
        <w:t>2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月</w:t>
      </w:r>
      <w:r w:rsidRPr="00546249">
        <w:rPr>
          <w:rFonts w:ascii="仿宋" w:eastAsia="仿宋" w:hAnsi="仿宋"/>
          <w:spacing w:val="-2"/>
          <w:sz w:val="32"/>
          <w:szCs w:val="32"/>
        </w:rPr>
        <w:t>10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日签订《责任山承包合同》</w:t>
      </w:r>
      <w:r>
        <w:rPr>
          <w:rFonts w:ascii="仿宋" w:eastAsia="仿宋" w:hAnsi="仿宋" w:hint="eastAsia"/>
          <w:sz w:val="32"/>
          <w:szCs w:val="32"/>
        </w:rPr>
        <w:t>，后</w:t>
      </w:r>
      <w:r w:rsidRPr="00546249">
        <w:rPr>
          <w:rFonts w:ascii="仿宋" w:eastAsia="仿宋" w:hAnsi="仿宋" w:hint="eastAsia"/>
          <w:sz w:val="32"/>
          <w:szCs w:val="32"/>
        </w:rPr>
        <w:t>又于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3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17</w:t>
      </w:r>
      <w:r w:rsidRPr="00546249">
        <w:rPr>
          <w:rFonts w:ascii="仿宋" w:eastAsia="仿宋" w:hAnsi="仿宋" w:hint="eastAsia"/>
          <w:sz w:val="32"/>
          <w:szCs w:val="32"/>
        </w:rPr>
        <w:t>日与方斗山村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</w:t>
      </w:r>
      <w:r w:rsidRPr="00546249"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户农户均签有《自留山转让承包合同书》，本案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虽对与被告谭洪财签订《自留山转让合同书》的事实提出异议，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但被告谭洪财与被告方斗山村</w:t>
      </w:r>
      <w:r w:rsidRPr="00546249">
        <w:rPr>
          <w:rFonts w:ascii="仿宋" w:eastAsia="仿宋" w:hAnsi="仿宋"/>
          <w:spacing w:val="-2"/>
          <w:sz w:val="32"/>
          <w:szCs w:val="32"/>
        </w:rPr>
        <w:t>18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组签订《责任山承包合同》</w:t>
      </w:r>
      <w:r w:rsidRPr="00546249">
        <w:rPr>
          <w:rFonts w:ascii="仿宋" w:eastAsia="仿宋" w:hAnsi="仿宋" w:hint="eastAsia"/>
          <w:sz w:val="32"/>
          <w:szCs w:val="32"/>
        </w:rPr>
        <w:t>系双方真实的意思表示</w:t>
      </w:r>
      <w:r>
        <w:rPr>
          <w:rFonts w:ascii="仿宋" w:eastAsia="仿宋" w:hAnsi="仿宋" w:hint="eastAsia"/>
          <w:sz w:val="32"/>
          <w:szCs w:val="32"/>
        </w:rPr>
        <w:t>，并在公证处公证，至今被告谭洪财已履行</w:t>
      </w:r>
      <w:r>
        <w:rPr>
          <w:rFonts w:ascii="仿宋" w:eastAsia="仿宋" w:hAnsi="仿宋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年，被告唐照武经营户也未举示证据其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《责任山承包合同》</w:t>
      </w:r>
      <w:r>
        <w:rPr>
          <w:rFonts w:ascii="仿宋" w:eastAsia="仿宋" w:hAnsi="仿宋" w:hint="eastAsia"/>
          <w:spacing w:val="-2"/>
          <w:sz w:val="32"/>
          <w:szCs w:val="32"/>
        </w:rPr>
        <w:t>不符合</w:t>
      </w:r>
      <w:r>
        <w:rPr>
          <w:rFonts w:ascii="仿宋" w:eastAsia="仿宋" w:hAnsi="仿宋"/>
          <w:spacing w:val="-2"/>
          <w:sz w:val="32"/>
          <w:szCs w:val="32"/>
        </w:rPr>
        <w:t>1985</w:t>
      </w:r>
      <w:r>
        <w:rPr>
          <w:rFonts w:ascii="仿宋" w:eastAsia="仿宋" w:hAnsi="仿宋" w:hint="eastAsia"/>
          <w:spacing w:val="-2"/>
          <w:sz w:val="32"/>
          <w:szCs w:val="32"/>
        </w:rPr>
        <w:t>年时绿化土地政策，损害了国家集体利益。</w:t>
      </w:r>
      <w:r>
        <w:rPr>
          <w:rFonts w:ascii="仿宋" w:eastAsia="仿宋" w:hAnsi="仿宋" w:hint="eastAsia"/>
          <w:sz w:val="32"/>
          <w:szCs w:val="32"/>
        </w:rPr>
        <w:t>故本院依法确定《责任山承包合同》真实有效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485267" w:rsidRDefault="00485267" w:rsidP="0048526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综上，根据《</w:t>
      </w:r>
      <w:r>
        <w:rPr>
          <w:rFonts w:ascii="仿宋" w:eastAsia="仿宋" w:hAnsi="仿宋" w:cs="仿宋" w:hint="eastAsia"/>
          <w:sz w:val="32"/>
          <w:szCs w:val="32"/>
        </w:rPr>
        <w:t>最高人民法院关于民事诉讼证据的若干规定》第二</w:t>
      </w:r>
      <w:r w:rsidRPr="00546249">
        <w:rPr>
          <w:rFonts w:ascii="仿宋" w:eastAsia="仿宋" w:hAnsi="仿宋" w:cs="仿宋" w:hint="eastAsia"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>第二款、第七十三条第一款之</w:t>
      </w:r>
      <w:r w:rsidRPr="00546249">
        <w:rPr>
          <w:rFonts w:ascii="仿宋" w:eastAsia="仿宋" w:hAnsi="仿宋" w:cs="仿宋" w:hint="eastAsia"/>
          <w:sz w:val="32"/>
          <w:szCs w:val="32"/>
        </w:rPr>
        <w:t>规定，</w:t>
      </w:r>
      <w:r>
        <w:rPr>
          <w:rFonts w:ascii="仿宋" w:eastAsia="仿宋" w:hAnsi="仿宋" w:cs="仿宋" w:hint="eastAsia"/>
          <w:sz w:val="32"/>
          <w:szCs w:val="32"/>
        </w:rPr>
        <w:t>并经本院审判委员会讨论决定，</w:t>
      </w:r>
      <w:r w:rsidRPr="00546249">
        <w:rPr>
          <w:rFonts w:ascii="仿宋" w:eastAsia="仿宋" w:hAnsi="仿宋" w:cs="仿宋" w:hint="eastAsia"/>
          <w:sz w:val="32"/>
          <w:szCs w:val="32"/>
        </w:rPr>
        <w:t>判决如下：</w:t>
      </w:r>
    </w:p>
    <w:p w:rsidR="00485267" w:rsidRDefault="00485267" w:rsidP="0048526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驳回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农村承包经营户</w:t>
      </w:r>
      <w:r>
        <w:rPr>
          <w:rFonts w:ascii="仿宋" w:eastAsia="仿宋" w:hAnsi="仿宋" w:hint="eastAsia"/>
          <w:sz w:val="32"/>
          <w:szCs w:val="32"/>
        </w:rPr>
        <w:t>的诉讼请求。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案件受理费</w:t>
      </w:r>
      <w:r>
        <w:rPr>
          <w:rFonts w:ascii="仿宋" w:eastAsia="仿宋" w:hAnsi="仿宋" w:cs="仿宋"/>
          <w:sz w:val="32"/>
          <w:szCs w:val="32"/>
        </w:rPr>
        <w:t>80</w:t>
      </w:r>
      <w:r w:rsidRPr="00546249">
        <w:rPr>
          <w:rFonts w:ascii="仿宋" w:eastAsia="仿宋" w:hAnsi="仿宋" w:cs="仿宋" w:hint="eastAsia"/>
          <w:sz w:val="32"/>
          <w:szCs w:val="32"/>
        </w:rPr>
        <w:t>元，由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唐照武</w:t>
      </w:r>
      <w:r w:rsidRPr="00546249">
        <w:rPr>
          <w:rFonts w:ascii="仿宋" w:eastAsia="仿宋" w:hAnsi="仿宋" w:hint="eastAsia"/>
          <w:sz w:val="32"/>
          <w:szCs w:val="32"/>
        </w:rPr>
        <w:t>农村承包经营户</w:t>
      </w:r>
      <w:r w:rsidRPr="00546249">
        <w:rPr>
          <w:rFonts w:ascii="仿宋" w:eastAsia="仿宋" w:hAnsi="仿宋" w:cs="仿宋" w:hint="eastAsia"/>
          <w:sz w:val="32"/>
          <w:szCs w:val="32"/>
        </w:rPr>
        <w:t>负担。</w:t>
      </w:r>
    </w:p>
    <w:p w:rsidR="00485267" w:rsidRPr="00546249" w:rsidRDefault="00485267" w:rsidP="0048526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如不服本判决，可在本判决书送达之日起十五日内向本院递交上诉状，并按对方当事人的人数提交副本，上诉于重庆市第三</w:t>
      </w:r>
      <w:r w:rsidRPr="00546249">
        <w:rPr>
          <w:rFonts w:ascii="仿宋" w:eastAsia="仿宋" w:hAnsi="仿宋" w:cs="仿宋" w:hint="eastAsia"/>
          <w:sz w:val="32"/>
          <w:szCs w:val="32"/>
        </w:rPr>
        <w:lastRenderedPageBreak/>
        <w:t>中级人民法院。</w:t>
      </w:r>
    </w:p>
    <w:p w:rsidR="00485267" w:rsidRPr="00546249" w:rsidRDefault="00485267" w:rsidP="00485267">
      <w:pPr>
        <w:spacing w:line="600" w:lineRule="exact"/>
        <w:ind w:firstLineChars="199" w:firstLine="637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/>
          <w:sz w:val="32"/>
          <w:szCs w:val="32"/>
        </w:rPr>
        <w:t xml:space="preserve">                             </w:t>
      </w:r>
    </w:p>
    <w:p w:rsidR="00485267" w:rsidRPr="00546249" w:rsidRDefault="00485267" w:rsidP="00485267">
      <w:pPr>
        <w:spacing w:line="600" w:lineRule="exact"/>
        <w:ind w:right="1921" w:firstLine="567"/>
        <w:rPr>
          <w:rFonts w:ascii="仿宋" w:eastAsia="仿宋" w:hAnsi="仿宋"/>
          <w:color w:val="000000"/>
          <w:sz w:val="32"/>
          <w:szCs w:val="32"/>
        </w:rPr>
      </w:pPr>
    </w:p>
    <w:p w:rsidR="00485267" w:rsidRPr="00546249" w:rsidRDefault="00485267" w:rsidP="00485267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 w:cs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审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判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长　　刘秋静</w:t>
      </w:r>
    </w:p>
    <w:p w:rsidR="00485267" w:rsidRPr="00546249" w:rsidRDefault="00485267" w:rsidP="00485267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 w:cs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人民陪审员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王志清</w:t>
      </w:r>
    </w:p>
    <w:p w:rsidR="00485267" w:rsidRPr="00546249" w:rsidRDefault="00485267" w:rsidP="00485267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人民陪审员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江其祥</w:t>
      </w:r>
    </w:p>
    <w:p w:rsidR="00485267" w:rsidRPr="00546249" w:rsidRDefault="00485267" w:rsidP="00485267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485267" w:rsidRPr="00546249" w:rsidRDefault="00485267" w:rsidP="00485267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485267" w:rsidRPr="00546249" w:rsidRDefault="00485267" w:rsidP="00485267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485267" w:rsidRPr="00546249" w:rsidRDefault="00485267" w:rsidP="00485267">
      <w:pPr>
        <w:spacing w:line="600" w:lineRule="exact"/>
        <w:ind w:right="1037" w:firstLineChars="1400" w:firstLine="4480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二</w:t>
      </w:r>
      <w:r w:rsidRPr="00546249">
        <w:rPr>
          <w:rFonts w:ascii="仿宋" w:eastAsia="仿宋" w:hAnsi="仿宋" w:cs="宋体" w:hint="eastAsia"/>
          <w:color w:val="000000"/>
          <w:sz w:val="32"/>
          <w:szCs w:val="32"/>
        </w:rPr>
        <w:t>〇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一二年五月十八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日</w:t>
      </w:r>
    </w:p>
    <w:p w:rsidR="00485267" w:rsidRPr="00546249" w:rsidRDefault="00485267" w:rsidP="00485267">
      <w:pPr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485267" w:rsidRPr="00546249" w:rsidRDefault="00485267" w:rsidP="00485267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书　记　员　　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鹏</w:t>
      </w: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485267" w:rsidRPr="00546249" w:rsidRDefault="00485267" w:rsidP="00485267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7A779A" w:rsidRDefault="007A779A"/>
    <w:sectPr w:rsidR="007A779A" w:rsidSect="00D46F76">
      <w:footerReference w:type="even" r:id="rId6"/>
      <w:footerReference w:type="default" r:id="rId7"/>
      <w:pgSz w:w="11906" w:h="16838"/>
      <w:pgMar w:top="2098" w:right="1418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79A" w:rsidRDefault="007A779A" w:rsidP="00485267">
      <w:r>
        <w:separator/>
      </w:r>
    </w:p>
  </w:endnote>
  <w:endnote w:type="continuationSeparator" w:id="1">
    <w:p w:rsidR="007A779A" w:rsidRDefault="007A779A" w:rsidP="00485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6E" w:rsidRDefault="007A779A" w:rsidP="00FF608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596E" w:rsidRDefault="007A779A" w:rsidP="00B2288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6E" w:rsidRDefault="007A779A" w:rsidP="00FF608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5267">
      <w:rPr>
        <w:rStyle w:val="a5"/>
        <w:noProof/>
      </w:rPr>
      <w:t>6</w:t>
    </w:r>
    <w:r>
      <w:rPr>
        <w:rStyle w:val="a5"/>
      </w:rPr>
      <w:fldChar w:fldCharType="end"/>
    </w:r>
  </w:p>
  <w:p w:rsidR="0063596E" w:rsidRDefault="007A779A" w:rsidP="00B2288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79A" w:rsidRDefault="007A779A" w:rsidP="00485267">
      <w:r>
        <w:separator/>
      </w:r>
    </w:p>
  </w:footnote>
  <w:footnote w:type="continuationSeparator" w:id="1">
    <w:p w:rsidR="007A779A" w:rsidRDefault="007A779A" w:rsidP="004852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267"/>
    <w:rsid w:val="00485267"/>
    <w:rsid w:val="007A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6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2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52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267"/>
    <w:rPr>
      <w:sz w:val="18"/>
      <w:szCs w:val="18"/>
    </w:rPr>
  </w:style>
  <w:style w:type="character" w:styleId="a5">
    <w:name w:val="page number"/>
    <w:basedOn w:val="a0"/>
    <w:uiPriority w:val="99"/>
    <w:rsid w:val="004852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415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2013-09-18T02:33:00Z</dcterms:created>
  <dcterms:modified xsi:type="dcterms:W3CDTF">2013-09-18T02:35:00Z</dcterms:modified>
</cp:coreProperties>
</file>