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EB" w:rsidRDefault="002645EB" w:rsidP="002645EB">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2645EB" w:rsidRDefault="002645EB" w:rsidP="002645EB">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2645EB" w:rsidRDefault="002645EB" w:rsidP="002645EB">
      <w:pPr>
        <w:spacing w:line="578" w:lineRule="exact"/>
        <w:ind w:firstLine="567"/>
        <w:rPr>
          <w:rFonts w:ascii="仿宋" w:eastAsia="仿宋" w:hAnsi="仿宋" w:hint="eastAsia"/>
          <w:color w:val="000000"/>
          <w:sz w:val="32"/>
          <w:szCs w:val="32"/>
        </w:rPr>
      </w:pPr>
    </w:p>
    <w:p w:rsidR="002645EB" w:rsidRDefault="002645EB" w:rsidP="002645EB">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(2012)丰法民初字第00444号</w:t>
      </w:r>
    </w:p>
    <w:p w:rsidR="002645EB" w:rsidRDefault="002645EB" w:rsidP="002645EB">
      <w:pPr>
        <w:spacing w:line="540" w:lineRule="exact"/>
        <w:ind w:firstLine="567"/>
        <w:rPr>
          <w:rFonts w:ascii="仿宋" w:eastAsia="仿宋" w:hAnsi="仿宋" w:hint="eastAsia"/>
          <w:color w:val="000000"/>
          <w:kern w:val="0"/>
          <w:sz w:val="32"/>
          <w:szCs w:val="32"/>
        </w:rPr>
      </w:pPr>
    </w:p>
    <w:p w:rsidR="002645EB" w:rsidRDefault="002645EB" w:rsidP="002645EB">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原告曾德江农村承包经营户。</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诉讼代表人曾德江，男，1976年8月17日出生，汉族，农民，住重庆市南岸区金山路8号3单元3-1，公民身份号码512324197608172355。</w:t>
      </w:r>
    </w:p>
    <w:p w:rsidR="002645EB" w:rsidRDefault="002645EB" w:rsidP="002645EB">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曾德江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Year" w:val="2012"/>
          <w:attr w:name="Month" w:val="5"/>
          <w:attr w:name="Day" w:val="30"/>
          <w:attr w:name="IsLunarDate" w:val="False"/>
          <w:attr w:name="IsROCDate" w:val="False"/>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公开开庭进行了审理。原告曾德</w:t>
      </w:r>
      <w:r>
        <w:rPr>
          <w:rFonts w:ascii="仿宋" w:eastAsia="仿宋" w:hint="eastAsia"/>
          <w:color w:val="000000"/>
          <w:sz w:val="32"/>
          <w:szCs w:val="32"/>
        </w:rPr>
        <w:lastRenderedPageBreak/>
        <w:t>江农村承包经营户的诉讼代表</w:t>
      </w:r>
      <w:r>
        <w:rPr>
          <w:rFonts w:ascii="仿宋" w:eastAsia="仿宋" w:hAnsi="仿宋" w:cs="仿宋" w:hint="eastAsia"/>
          <w:color w:val="000000"/>
          <w:kern w:val="0"/>
          <w:sz w:val="32"/>
          <w:szCs w:val="32"/>
        </w:rPr>
        <w:t>人曾德江及其委托代理人刘明德、刘勇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原告曾德江农村承包经营户诉称：原、被告于</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双方签订的土地流转承包经营协议至期满止，支付原告2009年土地流转补偿金差额382.20元及2010年土地流转补偿金1146.60元，共计1528.80元。</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经审理查明：2005年9月21日，曾德江与重庆山丰公司签订土地流转承包经营协议，该协议约定：曾德江自愿将其承包的土地2.95亩转包给重庆山丰公司经营、使用、收益。期限为50年，自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止。重庆山丰公司承包曾德江农村承包经营户的土地后，享受国家退耕还林补助政策，在承包期内按照每年每亩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曾德江农村承包经营户。2004年按原合同标准补偿，具体兑付时间以国家退耕还林兑付时间为准，享受退耕还林政策完毕后，应在每年10月底付清土地补偿金。该协议签订后，曾德江农村承包经营户原委托村社与重庆山丰公司签订的土地流转协议自行终止。违约责任：若曾德江农村承包经营户违约，应按实际投入总额赔偿给重庆山丰公司，若重庆山丰公司违约，则其不得收回已投入的资金。曾德江农村承包经营户实际交付重庆山丰公司土地2.95亩。</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后重庆山丰公司在履行双方签订的合同中，已依约给原告兑付了2008年以前的土地补偿金。2009年，重庆山丰公司仅按200元/亩的标准，给曾德江农村承包经营户兑付了部份土地补偿金。</w:t>
      </w:r>
      <w:smartTag w:uri="urn:schemas-microsoft-com:office:smarttags" w:element="chsdate">
        <w:smartTagPr>
          <w:attr w:name="Year" w:val="2009"/>
          <w:attr w:name="Month" w:val="8"/>
          <w:attr w:name="Day" w:val="18"/>
          <w:attr w:name="IsLunarDate" w:val="False"/>
          <w:attr w:name="IsROCDate" w:val="False"/>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Year" w:val="2009"/>
          <w:attr w:name="Month" w:val="6"/>
          <w:attr w:name="Day" w:val="23"/>
          <w:attr w:name="IsLunarDate" w:val="False"/>
          <w:attr w:name="IsROCDate" w:val="False"/>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Year" w:val="2011"/>
          <w:attr w:name="Month" w:val="7"/>
          <w:attr w:name="Day" w:val="8"/>
          <w:attr w:name="IsLunarDate" w:val="False"/>
          <w:attr w:name="IsROCDate" w:val="False"/>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UnitName" w:val="公斤"/>
          <w:attr w:name="SourceValue" w:val="50"/>
          <w:attr w:name="HasSpace" w:val="False"/>
          <w:attr w:name="Negative" w:val="False"/>
          <w:attr w:name="NumberType" w:val="1"/>
          <w:attr w:name="TCSC" w:val="0"/>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2645EB" w:rsidRDefault="002645EB" w:rsidP="002645EB">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本院认为：原告曾德江农村承包经营户与被告重庆山丰公司签订的《土地流转承包经营协议》，系双方当事人真实意思表示，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曾德江农村承包经营户2009年的土地补偿金差额281.725元（1.97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×2.95亩-200元/亩×2.95亩）以及2010年的土地补偿金1101.825元（2.49元/公斤×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2.95亩），共计1383.55元；被告重庆山丰公司辩称原告曾德江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2645EB" w:rsidRDefault="002645EB" w:rsidP="002645EB">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Year" w:val="2005"/>
          <w:attr w:name="Month" w:val="9"/>
          <w:attr w:name="Day" w:val="21"/>
          <w:attr w:name="IsLunarDate" w:val="False"/>
          <w:attr w:name="IsROCDate" w:val="False"/>
        </w:smartTagPr>
        <w:r>
          <w:rPr>
            <w:rFonts w:ascii="仿宋" w:eastAsia="仿宋" w:hint="eastAsia"/>
            <w:color w:val="000000"/>
            <w:sz w:val="32"/>
            <w:szCs w:val="32"/>
          </w:rPr>
          <w:t>2005年9月21日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与原告曾德江农村承包经营户签订的《土地流转承包经营协议》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2645EB" w:rsidRDefault="002645EB" w:rsidP="002645EB">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效力后5日内，支付原告曾德江农村承包经营户2009年度、2010年度的土地流转补偿金计</w:t>
      </w:r>
      <w:r>
        <w:rPr>
          <w:rFonts w:ascii="仿宋" w:eastAsia="仿宋" w:hint="eastAsia"/>
          <w:color w:val="000000"/>
          <w:sz w:val="32"/>
          <w:szCs w:val="32"/>
        </w:rPr>
        <w:t>1383.55</w:t>
      </w:r>
      <w:r>
        <w:rPr>
          <w:rFonts w:ascii="仿宋" w:eastAsia="仿宋" w:hAnsi="仿宋" w:cs="仿宋" w:hint="eastAsia"/>
          <w:sz w:val="32"/>
          <w:szCs w:val="32"/>
        </w:rPr>
        <w:t>元。</w:t>
      </w:r>
    </w:p>
    <w:p w:rsidR="002645EB" w:rsidRDefault="002645EB" w:rsidP="002645EB">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负担（原告曾德江农村承包经营户已垫付，被告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在履行赔偿义务时一并给付原告曾德江农村承包经营户）。</w:t>
      </w:r>
    </w:p>
    <w:p w:rsidR="002645EB" w:rsidRDefault="002645EB" w:rsidP="002645EB">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2645EB" w:rsidRDefault="002645EB" w:rsidP="002645EB">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2645EB" w:rsidRDefault="002645EB" w:rsidP="002645EB">
      <w:pPr>
        <w:spacing w:line="540" w:lineRule="exact"/>
        <w:ind w:firstLineChars="1700" w:firstLine="5440"/>
        <w:rPr>
          <w:rFonts w:ascii="仿宋" w:eastAsia="仿宋" w:hAnsi="仿宋" w:hint="eastAsia"/>
          <w:color w:val="000000"/>
          <w:sz w:val="32"/>
          <w:szCs w:val="32"/>
        </w:rPr>
      </w:pPr>
    </w:p>
    <w:p w:rsidR="002645EB" w:rsidRDefault="002645EB" w:rsidP="002645EB">
      <w:pPr>
        <w:spacing w:line="540" w:lineRule="exact"/>
        <w:ind w:firstLineChars="1700" w:firstLine="5440"/>
        <w:rPr>
          <w:rFonts w:ascii="仿宋" w:eastAsia="仿宋" w:hAnsi="仿宋" w:hint="eastAsia"/>
          <w:color w:val="000000"/>
          <w:sz w:val="32"/>
          <w:szCs w:val="32"/>
        </w:rPr>
      </w:pPr>
    </w:p>
    <w:p w:rsidR="002645EB" w:rsidRDefault="002645EB" w:rsidP="002645EB">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2645EB" w:rsidRDefault="002645EB" w:rsidP="002645EB">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2645EB" w:rsidRDefault="002645EB" w:rsidP="002645EB">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2645EB" w:rsidRDefault="002645EB" w:rsidP="002645EB">
      <w:pPr>
        <w:spacing w:line="540" w:lineRule="exact"/>
        <w:ind w:firstLine="567"/>
        <w:rPr>
          <w:rFonts w:ascii="仿宋" w:eastAsia="仿宋" w:hAnsi="仿宋" w:hint="eastAsia"/>
          <w:color w:val="000000"/>
          <w:sz w:val="32"/>
          <w:szCs w:val="32"/>
        </w:rPr>
      </w:pPr>
    </w:p>
    <w:p w:rsidR="002645EB" w:rsidRDefault="002645EB" w:rsidP="002645EB">
      <w:pPr>
        <w:spacing w:line="540" w:lineRule="exact"/>
        <w:ind w:firstLine="567"/>
        <w:rPr>
          <w:rFonts w:ascii="仿宋" w:eastAsia="仿宋" w:hAnsi="仿宋" w:hint="eastAsia"/>
          <w:color w:val="000000"/>
          <w:sz w:val="32"/>
          <w:szCs w:val="32"/>
        </w:rPr>
      </w:pPr>
    </w:p>
    <w:p w:rsidR="002645EB" w:rsidRDefault="002645EB" w:rsidP="002645EB">
      <w:pPr>
        <w:spacing w:line="540" w:lineRule="exact"/>
        <w:ind w:firstLine="567"/>
        <w:rPr>
          <w:rFonts w:ascii="仿宋" w:eastAsia="仿宋" w:hAnsi="仿宋" w:hint="eastAsia"/>
          <w:color w:val="000000"/>
          <w:sz w:val="32"/>
          <w:szCs w:val="32"/>
        </w:rPr>
      </w:pPr>
    </w:p>
    <w:p w:rsidR="002645EB" w:rsidRDefault="002645EB" w:rsidP="002645EB">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Year" w:val="2012"/>
          <w:attr w:name="Month" w:val="9"/>
          <w:attr w:name="Day" w:val="14"/>
          <w:attr w:name="IsLunarDate" w:val="False"/>
          <w:attr w:name="IsROCDate" w:val="False"/>
        </w:smartTagPr>
        <w:r>
          <w:rPr>
            <w:rFonts w:ascii="仿宋" w:eastAsia="仿宋" w:hAnsi="仿宋" w:cs="仿宋" w:hint="eastAsia"/>
            <w:color w:val="000000"/>
            <w:sz w:val="32"/>
            <w:szCs w:val="32"/>
          </w:rPr>
          <w:t>二〇一二年九月十四日</w:t>
        </w:r>
      </w:smartTag>
    </w:p>
    <w:p w:rsidR="002645EB" w:rsidRDefault="002645EB" w:rsidP="002645EB">
      <w:pPr>
        <w:spacing w:line="540" w:lineRule="exact"/>
        <w:ind w:firstLine="567"/>
        <w:rPr>
          <w:rFonts w:ascii="仿宋" w:eastAsia="仿宋" w:hAnsi="仿宋" w:hint="eastAsia"/>
          <w:color w:val="000000"/>
          <w:sz w:val="32"/>
          <w:szCs w:val="32"/>
        </w:rPr>
      </w:pPr>
    </w:p>
    <w:p w:rsidR="002645EB" w:rsidRDefault="002645EB" w:rsidP="002645EB">
      <w:pPr>
        <w:spacing w:line="540" w:lineRule="exact"/>
        <w:ind w:right="1281"/>
        <w:jc w:val="right"/>
        <w:rPr>
          <w:rFonts w:hint="eastAsia"/>
        </w:rPr>
      </w:pPr>
      <w:r>
        <w:rPr>
          <w:rFonts w:ascii="仿宋" w:eastAsia="仿宋" w:hAnsi="仿宋" w:cs="仿宋" w:hint="eastAsia"/>
          <w:color w:val="000000"/>
          <w:sz w:val="32"/>
          <w:szCs w:val="32"/>
        </w:rPr>
        <w:t>书　记　员　　伍永威</w:t>
      </w:r>
    </w:p>
    <w:p w:rsidR="002645EB" w:rsidRPr="00772304" w:rsidRDefault="002645EB" w:rsidP="002645EB">
      <w:pPr>
        <w:spacing w:line="578" w:lineRule="exact"/>
        <w:rPr>
          <w:rFonts w:ascii="仿宋" w:eastAsia="仿宋" w:hAnsi="仿宋" w:hint="eastAsia"/>
          <w:color w:val="000000"/>
          <w:sz w:val="32"/>
          <w:szCs w:val="32"/>
        </w:rPr>
      </w:pPr>
    </w:p>
    <w:p w:rsidR="009C18F3" w:rsidRPr="002645EB" w:rsidRDefault="009C18F3">
      <w:pPr>
        <w:rPr>
          <w:rFonts w:hint="eastAsia"/>
        </w:rPr>
      </w:pPr>
    </w:p>
    <w:sectPr w:rsidR="009C18F3" w:rsidRPr="002645EB"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8F3" w:rsidRDefault="009C18F3" w:rsidP="002645EB">
      <w:r>
        <w:separator/>
      </w:r>
    </w:p>
  </w:endnote>
  <w:endnote w:type="continuationSeparator" w:id="1">
    <w:p w:rsidR="009C18F3" w:rsidRDefault="009C18F3" w:rsidP="002645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9C18F3"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2645EB">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9C18F3"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8F3" w:rsidRDefault="009C18F3" w:rsidP="002645EB">
      <w:r>
        <w:separator/>
      </w:r>
    </w:p>
  </w:footnote>
  <w:footnote w:type="continuationSeparator" w:id="1">
    <w:p w:rsidR="009C18F3" w:rsidRDefault="009C18F3" w:rsidP="002645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9C18F3"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45EB"/>
    <w:rsid w:val="002645EB"/>
    <w:rsid w:val="009C18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5E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645E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2645EB"/>
    <w:rPr>
      <w:sz w:val="18"/>
      <w:szCs w:val="18"/>
    </w:rPr>
  </w:style>
  <w:style w:type="paragraph" w:styleId="a4">
    <w:name w:val="footer"/>
    <w:basedOn w:val="a"/>
    <w:link w:val="Char0"/>
    <w:unhideWhenUsed/>
    <w:rsid w:val="002645E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2645EB"/>
    <w:rPr>
      <w:sz w:val="18"/>
      <w:szCs w:val="18"/>
    </w:rPr>
  </w:style>
  <w:style w:type="character" w:styleId="a5">
    <w:name w:val="page number"/>
    <w:basedOn w:val="a0"/>
    <w:rsid w:val="002645E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493</Words>
  <Characters>2816</Characters>
  <Application>Microsoft Office Word</Application>
  <DocSecurity>0</DocSecurity>
  <Lines>23</Lines>
  <Paragraphs>6</Paragraphs>
  <ScaleCrop>false</ScaleCrop>
  <Company>Microsoft</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2013-09-25T02:11:00Z</dcterms:created>
  <dcterms:modified xsi:type="dcterms:W3CDTF">2013-09-25T02:12:00Z</dcterms:modified>
</cp:coreProperties>
</file>