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2A5" w:rsidRPr="00772304" w:rsidRDefault="004072A5" w:rsidP="004072A5">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4072A5" w:rsidRPr="00772304" w:rsidRDefault="004072A5" w:rsidP="004072A5">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4072A5" w:rsidRPr="00772304" w:rsidRDefault="004072A5" w:rsidP="004072A5">
      <w:pPr>
        <w:spacing w:line="578" w:lineRule="exact"/>
        <w:ind w:firstLine="567"/>
        <w:rPr>
          <w:rFonts w:ascii="仿宋" w:eastAsia="仿宋" w:hAnsi="仿宋"/>
          <w:color w:val="000000"/>
          <w:sz w:val="32"/>
          <w:szCs w:val="32"/>
        </w:rPr>
      </w:pPr>
    </w:p>
    <w:p w:rsidR="004072A5" w:rsidRPr="00772304" w:rsidRDefault="004072A5" w:rsidP="004072A5">
      <w:pPr>
        <w:spacing w:line="54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w:t>
      </w:r>
      <w:r>
        <w:rPr>
          <w:rFonts w:ascii="仿宋" w:eastAsia="仿宋" w:hAnsi="仿宋" w:cs="仿宋" w:hint="eastAsia"/>
          <w:color w:val="000000"/>
          <w:kern w:val="0"/>
          <w:sz w:val="32"/>
          <w:szCs w:val="32"/>
        </w:rPr>
        <w:t>439</w:t>
      </w:r>
      <w:r w:rsidRPr="00772304">
        <w:rPr>
          <w:rFonts w:ascii="仿宋" w:eastAsia="仿宋" w:hAnsi="仿宋" w:cs="仿宋" w:hint="eastAsia"/>
          <w:color w:val="000000"/>
          <w:kern w:val="0"/>
          <w:sz w:val="32"/>
          <w:szCs w:val="32"/>
        </w:rPr>
        <w:t>号</w:t>
      </w:r>
    </w:p>
    <w:p w:rsidR="004072A5" w:rsidRPr="00772304" w:rsidRDefault="004072A5" w:rsidP="004072A5">
      <w:pPr>
        <w:spacing w:line="540" w:lineRule="exact"/>
        <w:ind w:firstLine="567"/>
        <w:rPr>
          <w:rFonts w:ascii="仿宋" w:eastAsia="仿宋" w:hAnsi="仿宋"/>
          <w:color w:val="000000"/>
          <w:kern w:val="0"/>
          <w:sz w:val="32"/>
          <w:szCs w:val="32"/>
        </w:rPr>
      </w:pPr>
    </w:p>
    <w:p w:rsidR="004072A5" w:rsidRDefault="004072A5" w:rsidP="004072A5">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原告卢怀得农村承包经营户。</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诉讼代表人卢怀得，男，1964年12月3日出生，汉族，农民，住丰都县保合镇盖灵庙村二组，公民身份号码512324196412032356。</w:t>
      </w:r>
    </w:p>
    <w:p w:rsidR="004072A5" w:rsidRDefault="004072A5" w:rsidP="004072A5">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怀得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公开开庭进行了审理。原告卢怀</w:t>
      </w:r>
      <w:r>
        <w:rPr>
          <w:rFonts w:ascii="仿宋" w:eastAsia="仿宋" w:hint="eastAsia"/>
          <w:color w:val="000000"/>
          <w:sz w:val="32"/>
          <w:szCs w:val="32"/>
        </w:rPr>
        <w:lastRenderedPageBreak/>
        <w:t>得农村承包经营户的诉讼代表</w:t>
      </w:r>
      <w:r>
        <w:rPr>
          <w:rFonts w:ascii="仿宋" w:eastAsia="仿宋" w:hAnsi="仿宋" w:cs="仿宋" w:hint="eastAsia"/>
          <w:color w:val="000000"/>
          <w:kern w:val="0"/>
          <w:sz w:val="32"/>
          <w:szCs w:val="32"/>
        </w:rPr>
        <w:t>人卢怀得及其委托代理人刘明德、刘勇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原告卢怀得农村承包经营户诉称：原、被告于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双方签订的土地流转承包经营协议至期满止，支付原告2009年土地流转补偿金差额241.8元及2010年土地流转补偿金725.4元，共计967.2元。</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，卢怀得与重庆山丰公司签订土地流转承包经营协议，该协议约定：卢怀得自愿将其承包的土地1.86亩转包给重庆山丰公司经营、使用、收益。期限为50年，自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止。重庆山丰公司承包卢怀得农村承包经营户的土地后，享受国家退耕还林补助政策，在承包期内按照每年每亩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卢怀得农村承包经营户。2004年按原合同标准补偿，具体兑付时间以国家退耕还林兑付时间为准，享受退耕还林政策完毕后，应在每年10月底付清土地补偿金。该协议签订后，卢怀得农村承包经营户原委托村社与重庆山丰公司签订的土地流转协议自行终止。违约责任：若卢怀得农村承包经营户违约，应按实际投入总额赔偿给重庆山丰公司，若重庆山丰公司违约，则其不得收回已投入的资金。卢怀得农村承包经营户实际交付重庆山丰公司土地1.86亩。</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后重庆山丰公司在履行双方签订的合同中，已依约给原告兑付了2008年以前的土地补偿金。2009年，重庆山丰公司仅按200元/亩的标准，给卢怀得农村承包经营户兑付了部份土地补偿金。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4072A5" w:rsidRDefault="004072A5" w:rsidP="004072A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本院认为：原告卢怀得农村承包经营户与被告重庆山丰公司签订的《土地流转承包经营协议》，系双方当事人真实意思表示，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卢怀得农村承包经营户2009年的土地补偿金差额177.63元（1.97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×1.86亩-200元/亩×1.86亩）以及2010年的土地补偿金694.71元（2.49元/公斤×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1.86亩），共计872.34元；被告重庆山丰公司辩称原告卢怀得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4072A5" w:rsidRDefault="004072A5" w:rsidP="004072A5">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与原告卢怀得农村承包经营户签订的《土地流转承包经营协议》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4072A5" w:rsidRDefault="004072A5" w:rsidP="004072A5">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效力后5日内，支付原告卢怀得农村承包经营户2009年度、2010年度的土地流转补偿金计</w:t>
      </w:r>
      <w:r>
        <w:rPr>
          <w:rFonts w:ascii="仿宋" w:eastAsia="仿宋" w:hint="eastAsia"/>
          <w:color w:val="000000"/>
          <w:sz w:val="32"/>
          <w:szCs w:val="32"/>
        </w:rPr>
        <w:t>872.34</w:t>
      </w:r>
      <w:r>
        <w:rPr>
          <w:rFonts w:ascii="仿宋" w:eastAsia="仿宋" w:hAnsi="仿宋" w:cs="仿宋" w:hint="eastAsia"/>
          <w:sz w:val="32"/>
          <w:szCs w:val="32"/>
        </w:rPr>
        <w:t>元。</w:t>
      </w:r>
    </w:p>
    <w:p w:rsidR="004072A5" w:rsidRDefault="004072A5" w:rsidP="004072A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负担（原告卢怀得农村承包经营户已垫付，被告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在履行赔偿义务时一并给付原告卢怀得农村承包经营户）。</w:t>
      </w:r>
    </w:p>
    <w:p w:rsidR="004072A5" w:rsidRDefault="004072A5" w:rsidP="004072A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4072A5" w:rsidRDefault="004072A5" w:rsidP="004072A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4072A5" w:rsidRDefault="004072A5" w:rsidP="004072A5">
      <w:pPr>
        <w:spacing w:line="540" w:lineRule="exact"/>
        <w:ind w:firstLineChars="1700" w:firstLine="5440"/>
        <w:rPr>
          <w:rFonts w:ascii="仿宋" w:eastAsia="仿宋" w:hAnsi="仿宋" w:hint="eastAsia"/>
          <w:color w:val="000000"/>
          <w:sz w:val="32"/>
          <w:szCs w:val="32"/>
        </w:rPr>
      </w:pPr>
    </w:p>
    <w:p w:rsidR="004072A5" w:rsidRDefault="004072A5" w:rsidP="004072A5">
      <w:pPr>
        <w:spacing w:line="540" w:lineRule="exact"/>
        <w:ind w:firstLineChars="1700" w:firstLine="5440"/>
        <w:rPr>
          <w:rFonts w:ascii="仿宋" w:eastAsia="仿宋" w:hAnsi="仿宋" w:hint="eastAsia"/>
          <w:color w:val="000000"/>
          <w:sz w:val="32"/>
          <w:szCs w:val="32"/>
        </w:rPr>
      </w:pPr>
    </w:p>
    <w:p w:rsidR="004072A5" w:rsidRDefault="004072A5" w:rsidP="004072A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4072A5" w:rsidRDefault="004072A5" w:rsidP="004072A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4072A5" w:rsidRDefault="004072A5" w:rsidP="004072A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4072A5" w:rsidRDefault="004072A5" w:rsidP="004072A5">
      <w:pPr>
        <w:spacing w:line="540" w:lineRule="exact"/>
        <w:ind w:firstLine="567"/>
        <w:rPr>
          <w:rFonts w:ascii="仿宋" w:eastAsia="仿宋" w:hAnsi="仿宋" w:hint="eastAsia"/>
          <w:color w:val="000000"/>
          <w:sz w:val="32"/>
          <w:szCs w:val="32"/>
        </w:rPr>
      </w:pPr>
    </w:p>
    <w:p w:rsidR="004072A5" w:rsidRDefault="004072A5" w:rsidP="004072A5">
      <w:pPr>
        <w:spacing w:line="540" w:lineRule="exact"/>
        <w:ind w:firstLine="567"/>
        <w:rPr>
          <w:rFonts w:ascii="仿宋" w:eastAsia="仿宋" w:hAnsi="仿宋" w:hint="eastAsia"/>
          <w:color w:val="000000"/>
          <w:sz w:val="32"/>
          <w:szCs w:val="32"/>
        </w:rPr>
      </w:pPr>
    </w:p>
    <w:p w:rsidR="004072A5" w:rsidRDefault="004072A5" w:rsidP="004072A5">
      <w:pPr>
        <w:spacing w:line="540" w:lineRule="exact"/>
        <w:ind w:firstLine="567"/>
        <w:rPr>
          <w:rFonts w:ascii="仿宋" w:eastAsia="仿宋" w:hAnsi="仿宋" w:hint="eastAsia"/>
          <w:color w:val="000000"/>
          <w:sz w:val="32"/>
          <w:szCs w:val="32"/>
        </w:rPr>
      </w:pPr>
    </w:p>
    <w:p w:rsidR="004072A5" w:rsidRDefault="004072A5" w:rsidP="004072A5">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4072A5" w:rsidRDefault="004072A5" w:rsidP="004072A5">
      <w:pPr>
        <w:spacing w:line="540" w:lineRule="exact"/>
        <w:ind w:firstLine="567"/>
        <w:rPr>
          <w:rFonts w:ascii="仿宋" w:eastAsia="仿宋" w:hAnsi="仿宋" w:hint="eastAsia"/>
          <w:color w:val="000000"/>
          <w:sz w:val="32"/>
          <w:szCs w:val="32"/>
        </w:rPr>
      </w:pPr>
    </w:p>
    <w:p w:rsidR="004072A5" w:rsidRDefault="004072A5" w:rsidP="004072A5">
      <w:pPr>
        <w:spacing w:line="540" w:lineRule="exact"/>
        <w:ind w:right="1281"/>
        <w:jc w:val="right"/>
        <w:rPr>
          <w:rFonts w:hint="eastAsia"/>
        </w:rPr>
      </w:pPr>
      <w:r>
        <w:rPr>
          <w:rFonts w:ascii="仿宋" w:eastAsia="仿宋" w:hAnsi="仿宋" w:cs="仿宋" w:hint="eastAsia"/>
          <w:color w:val="000000"/>
          <w:sz w:val="32"/>
          <w:szCs w:val="32"/>
        </w:rPr>
        <w:t>书　记　员　　伍永威</w:t>
      </w:r>
    </w:p>
    <w:p w:rsidR="004072A5" w:rsidRPr="00772304" w:rsidRDefault="004072A5" w:rsidP="004072A5">
      <w:pPr>
        <w:autoSpaceDE w:val="0"/>
        <w:autoSpaceDN w:val="0"/>
        <w:adjustRightInd w:val="0"/>
        <w:spacing w:line="540" w:lineRule="exact"/>
        <w:ind w:firstLineChars="200" w:firstLine="420"/>
      </w:pPr>
    </w:p>
    <w:p w:rsidR="004072A5" w:rsidRPr="00BF5E44" w:rsidRDefault="004072A5" w:rsidP="004072A5">
      <w:pPr>
        <w:rPr>
          <w:rFonts w:hint="eastAsia"/>
          <w:szCs w:val="32"/>
        </w:rPr>
      </w:pPr>
    </w:p>
    <w:p w:rsidR="008B5564" w:rsidRPr="004072A5" w:rsidRDefault="008B5564">
      <w:pPr>
        <w:rPr>
          <w:rFonts w:hint="eastAsia"/>
        </w:rPr>
      </w:pPr>
    </w:p>
    <w:sectPr w:rsidR="008B5564" w:rsidRPr="004072A5"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564" w:rsidRDefault="008B5564" w:rsidP="004072A5">
      <w:r>
        <w:separator/>
      </w:r>
    </w:p>
  </w:endnote>
  <w:endnote w:type="continuationSeparator" w:id="1">
    <w:p w:rsidR="008B5564" w:rsidRDefault="008B5564" w:rsidP="004072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B5564"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4072A5">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8B5564"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564" w:rsidRDefault="008B5564" w:rsidP="004072A5">
      <w:r>
        <w:separator/>
      </w:r>
    </w:p>
  </w:footnote>
  <w:footnote w:type="continuationSeparator" w:id="1">
    <w:p w:rsidR="008B5564" w:rsidRDefault="008B5564" w:rsidP="004072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B5564"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72A5"/>
    <w:rsid w:val="004072A5"/>
    <w:rsid w:val="008B55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2A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072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4072A5"/>
    <w:rPr>
      <w:sz w:val="18"/>
      <w:szCs w:val="18"/>
    </w:rPr>
  </w:style>
  <w:style w:type="paragraph" w:styleId="a4">
    <w:name w:val="footer"/>
    <w:basedOn w:val="a"/>
    <w:link w:val="Char0"/>
    <w:unhideWhenUsed/>
    <w:rsid w:val="004072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4072A5"/>
    <w:rPr>
      <w:sz w:val="18"/>
      <w:szCs w:val="18"/>
    </w:rPr>
  </w:style>
  <w:style w:type="character" w:styleId="a5">
    <w:name w:val="page number"/>
    <w:basedOn w:val="a0"/>
    <w:rsid w:val="004072A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491</Words>
  <Characters>2804</Characters>
  <Application>Microsoft Office Word</Application>
  <DocSecurity>0</DocSecurity>
  <Lines>23</Lines>
  <Paragraphs>6</Paragraphs>
  <ScaleCrop>false</ScaleCrop>
  <Company>Microsoft</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2013-09-25T02:23:00Z</dcterms:created>
  <dcterms:modified xsi:type="dcterms:W3CDTF">2013-09-25T02:23:00Z</dcterms:modified>
</cp:coreProperties>
</file>