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FC1" w:rsidRPr="0046065C" w:rsidRDefault="00862FC1" w:rsidP="00862FC1">
      <w:pPr>
        <w:spacing w:line="580" w:lineRule="exact"/>
        <w:jc w:val="center"/>
        <w:rPr>
          <w:rFonts w:ascii="方正小标宋简体" w:eastAsia="方正小标宋简体" w:hAnsi="仿宋"/>
          <w:b/>
          <w:bCs/>
          <w:color w:val="000000"/>
          <w:spacing w:val="60"/>
          <w:kern w:val="0"/>
          <w:sz w:val="52"/>
          <w:szCs w:val="52"/>
        </w:rPr>
      </w:pPr>
      <w:r w:rsidRPr="0046065C">
        <w:rPr>
          <w:rFonts w:ascii="方正小标宋简体" w:eastAsia="方正小标宋简体" w:hAnsi="仿宋" w:cs="方正小标宋简体" w:hint="eastAsia"/>
          <w:b/>
          <w:bCs/>
          <w:color w:val="000000"/>
          <w:spacing w:val="60"/>
          <w:kern w:val="0"/>
          <w:sz w:val="52"/>
          <w:szCs w:val="52"/>
        </w:rPr>
        <w:t>重庆市丰都县人民法</w:t>
      </w:r>
      <w:r w:rsidRPr="0046065C">
        <w:rPr>
          <w:rFonts w:ascii="方正小标宋简体" w:eastAsia="方正小标宋简体" w:hAnsi="仿宋" w:cs="方正小标宋简体" w:hint="eastAsia"/>
          <w:b/>
          <w:bCs/>
          <w:color w:val="000000"/>
          <w:kern w:val="0"/>
          <w:sz w:val="52"/>
          <w:szCs w:val="52"/>
        </w:rPr>
        <w:t>院</w:t>
      </w:r>
    </w:p>
    <w:p w:rsidR="00862FC1" w:rsidRPr="0046065C" w:rsidRDefault="00862FC1" w:rsidP="00862FC1">
      <w:pPr>
        <w:jc w:val="center"/>
        <w:rPr>
          <w:rFonts w:ascii="华文中宋" w:eastAsia="华文中宋" w:hAnsi="华文中宋"/>
          <w:b/>
          <w:bCs/>
          <w:color w:val="000000"/>
          <w:spacing w:val="140"/>
          <w:kern w:val="14"/>
          <w:sz w:val="66"/>
          <w:szCs w:val="66"/>
        </w:rPr>
      </w:pPr>
      <w:r w:rsidRPr="0046065C">
        <w:rPr>
          <w:rFonts w:ascii="华文中宋" w:eastAsia="华文中宋" w:hAnsi="华文中宋" w:cs="华文中宋" w:hint="eastAsia"/>
          <w:b/>
          <w:bCs/>
          <w:color w:val="000000"/>
          <w:spacing w:val="140"/>
          <w:kern w:val="14"/>
          <w:sz w:val="66"/>
          <w:szCs w:val="66"/>
        </w:rPr>
        <w:t>民事判决</w:t>
      </w:r>
      <w:r w:rsidRPr="0046065C">
        <w:rPr>
          <w:rFonts w:ascii="华文中宋" w:eastAsia="华文中宋" w:hAnsi="华文中宋" w:cs="华文中宋" w:hint="eastAsia"/>
          <w:b/>
          <w:bCs/>
          <w:color w:val="000000"/>
          <w:kern w:val="14"/>
          <w:sz w:val="66"/>
          <w:szCs w:val="66"/>
        </w:rPr>
        <w:t>书</w:t>
      </w:r>
    </w:p>
    <w:p w:rsidR="00862FC1" w:rsidRPr="0046065C" w:rsidRDefault="00862FC1" w:rsidP="00862FC1">
      <w:pPr>
        <w:spacing w:line="578" w:lineRule="exact"/>
        <w:ind w:firstLine="567"/>
        <w:rPr>
          <w:rFonts w:ascii="仿宋" w:eastAsia="仿宋" w:hAnsi="仿宋"/>
          <w:color w:val="000000"/>
          <w:sz w:val="32"/>
          <w:szCs w:val="32"/>
        </w:rPr>
      </w:pPr>
    </w:p>
    <w:p w:rsidR="00862FC1" w:rsidRPr="0046065C" w:rsidRDefault="00862FC1" w:rsidP="00862FC1">
      <w:pPr>
        <w:spacing w:line="578" w:lineRule="exact"/>
        <w:jc w:val="right"/>
        <w:rPr>
          <w:rFonts w:ascii="仿宋" w:eastAsia="仿宋" w:hAnsi="仿宋"/>
          <w:color w:val="000000"/>
          <w:sz w:val="32"/>
          <w:szCs w:val="32"/>
        </w:rPr>
      </w:pPr>
      <w:r w:rsidRPr="0046065C">
        <w:rPr>
          <w:rFonts w:ascii="仿宋" w:eastAsia="仿宋" w:hAnsi="仿宋" w:cs="仿宋"/>
          <w:color w:val="000000"/>
          <w:sz w:val="32"/>
          <w:szCs w:val="32"/>
        </w:rPr>
        <w:t>(2015)</w:t>
      </w:r>
      <w:r w:rsidRPr="0046065C">
        <w:rPr>
          <w:rFonts w:ascii="仿宋" w:eastAsia="仿宋" w:hAnsi="仿宋" w:cs="仿宋" w:hint="eastAsia"/>
          <w:color w:val="000000"/>
          <w:sz w:val="32"/>
          <w:szCs w:val="32"/>
        </w:rPr>
        <w:t>丰法民初字第</w:t>
      </w:r>
      <w:r w:rsidR="003042D9">
        <w:rPr>
          <w:rFonts w:ascii="仿宋" w:eastAsia="仿宋" w:hAnsi="仿宋" w:cs="仿宋" w:hint="eastAsia"/>
          <w:color w:val="000000"/>
          <w:sz w:val="32"/>
          <w:szCs w:val="32"/>
        </w:rPr>
        <w:t>02840</w:t>
      </w:r>
      <w:r w:rsidRPr="0046065C">
        <w:rPr>
          <w:rFonts w:ascii="仿宋" w:eastAsia="仿宋" w:hAnsi="仿宋" w:cs="仿宋" w:hint="eastAsia"/>
          <w:color w:val="000000"/>
          <w:sz w:val="32"/>
          <w:szCs w:val="32"/>
        </w:rPr>
        <w:t>号</w:t>
      </w:r>
    </w:p>
    <w:p w:rsidR="00862FC1" w:rsidRPr="0046065C" w:rsidRDefault="00862FC1" w:rsidP="00862FC1">
      <w:pPr>
        <w:spacing w:line="578" w:lineRule="exact"/>
        <w:ind w:firstLine="567"/>
        <w:rPr>
          <w:rFonts w:ascii="仿宋" w:eastAsia="仿宋" w:hAnsi="仿宋"/>
          <w:color w:val="000000"/>
          <w:sz w:val="32"/>
          <w:szCs w:val="32"/>
        </w:rPr>
      </w:pPr>
    </w:p>
    <w:p w:rsidR="003042D9" w:rsidRDefault="00862FC1" w:rsidP="00862FC1">
      <w:pPr>
        <w:snapToGrid w:val="0"/>
        <w:spacing w:line="578" w:lineRule="exact"/>
        <w:ind w:firstLineChars="164" w:firstLine="525"/>
        <w:rPr>
          <w:rFonts w:ascii="仿宋" w:eastAsia="仿宋" w:hAnsi="仿宋" w:cs="仿宋"/>
          <w:color w:val="000000"/>
          <w:sz w:val="32"/>
          <w:szCs w:val="32"/>
        </w:rPr>
      </w:pPr>
      <w:r>
        <w:rPr>
          <w:rFonts w:ascii="仿宋" w:eastAsia="仿宋" w:hAnsi="仿宋" w:cs="仿宋" w:hint="eastAsia"/>
          <w:color w:val="000000"/>
          <w:sz w:val="32"/>
          <w:szCs w:val="32"/>
        </w:rPr>
        <w:t>原告</w:t>
      </w:r>
      <w:r w:rsidR="003042D9">
        <w:rPr>
          <w:rFonts w:ascii="仿宋" w:eastAsia="仿宋" w:hAnsi="仿宋" w:cs="仿宋" w:hint="eastAsia"/>
          <w:color w:val="000000"/>
          <w:sz w:val="32"/>
          <w:szCs w:val="32"/>
        </w:rPr>
        <w:t>重庆市宇联建筑工程有限公司，住所地：丰都县三合街道雪玉路89号5单元1-1，组织机构代码：62124170-4。</w:t>
      </w:r>
    </w:p>
    <w:p w:rsidR="003042D9" w:rsidRDefault="003042D9" w:rsidP="00862FC1">
      <w:pPr>
        <w:snapToGrid w:val="0"/>
        <w:spacing w:line="578" w:lineRule="exact"/>
        <w:ind w:firstLineChars="164" w:firstLine="525"/>
        <w:rPr>
          <w:rFonts w:ascii="仿宋" w:eastAsia="仿宋" w:hAnsi="仿宋" w:cs="仿宋"/>
          <w:color w:val="000000"/>
          <w:sz w:val="32"/>
          <w:szCs w:val="32"/>
        </w:rPr>
      </w:pPr>
      <w:r>
        <w:rPr>
          <w:rFonts w:ascii="仿宋" w:eastAsia="仿宋" w:hAnsi="仿宋" w:cs="仿宋" w:hint="eastAsia"/>
          <w:color w:val="000000"/>
          <w:sz w:val="32"/>
          <w:szCs w:val="32"/>
        </w:rPr>
        <w:t>法定代表人赵兴辉</w:t>
      </w:r>
      <w:r w:rsidR="002029DB">
        <w:rPr>
          <w:rFonts w:ascii="仿宋" w:eastAsia="仿宋" w:hAnsi="仿宋" w:cs="仿宋" w:hint="eastAsia"/>
          <w:color w:val="000000"/>
          <w:sz w:val="32"/>
          <w:szCs w:val="32"/>
        </w:rPr>
        <w:t>，董事长。</w:t>
      </w:r>
    </w:p>
    <w:p w:rsidR="00862FC1" w:rsidRPr="0046065C" w:rsidRDefault="00862FC1" w:rsidP="00862FC1">
      <w:pPr>
        <w:snapToGrid w:val="0"/>
        <w:spacing w:line="578" w:lineRule="exact"/>
        <w:ind w:firstLineChars="164" w:firstLine="525"/>
        <w:rPr>
          <w:rFonts w:ascii="仿宋" w:eastAsia="仿宋" w:hAnsi="仿宋"/>
          <w:color w:val="000000"/>
          <w:sz w:val="32"/>
          <w:szCs w:val="32"/>
        </w:rPr>
      </w:pPr>
      <w:r>
        <w:rPr>
          <w:rFonts w:ascii="仿宋" w:eastAsia="仿宋" w:hAnsi="仿宋" w:cs="仿宋" w:hint="eastAsia"/>
          <w:color w:val="000000"/>
          <w:sz w:val="32"/>
          <w:szCs w:val="32"/>
        </w:rPr>
        <w:t>委托代理人</w:t>
      </w:r>
      <w:r w:rsidR="002029DB">
        <w:rPr>
          <w:rFonts w:ascii="仿宋" w:eastAsia="仿宋" w:hAnsi="仿宋" w:cs="仿宋" w:hint="eastAsia"/>
          <w:color w:val="000000"/>
          <w:sz w:val="32"/>
          <w:szCs w:val="32"/>
        </w:rPr>
        <w:t>马世洪</w:t>
      </w:r>
      <w:r>
        <w:rPr>
          <w:rFonts w:ascii="仿宋" w:eastAsia="仿宋" w:hAnsi="仿宋" w:cs="仿宋" w:hint="eastAsia"/>
          <w:color w:val="000000"/>
          <w:sz w:val="32"/>
          <w:szCs w:val="32"/>
        </w:rPr>
        <w:t>，重庆</w:t>
      </w:r>
      <w:r w:rsidR="002029DB">
        <w:rPr>
          <w:rFonts w:ascii="仿宋" w:eastAsia="仿宋" w:hAnsi="仿宋" w:cs="仿宋" w:hint="eastAsia"/>
          <w:color w:val="000000"/>
          <w:sz w:val="32"/>
          <w:szCs w:val="32"/>
        </w:rPr>
        <w:t>王华</w:t>
      </w:r>
      <w:r>
        <w:rPr>
          <w:rFonts w:ascii="仿宋" w:eastAsia="仿宋" w:hAnsi="仿宋" w:cs="仿宋" w:hint="eastAsia"/>
          <w:color w:val="000000"/>
          <w:sz w:val="32"/>
          <w:szCs w:val="32"/>
        </w:rPr>
        <w:t>律师事务所律师。</w:t>
      </w:r>
    </w:p>
    <w:p w:rsidR="00862FC1" w:rsidRPr="0046065C" w:rsidRDefault="00862FC1" w:rsidP="00862FC1">
      <w:pPr>
        <w:snapToGrid w:val="0"/>
        <w:spacing w:line="578" w:lineRule="exact"/>
        <w:ind w:firstLineChars="164" w:firstLine="525"/>
        <w:rPr>
          <w:rFonts w:ascii="仿宋" w:eastAsia="仿宋" w:hAnsi="仿宋" w:cs="仿宋"/>
          <w:color w:val="000000"/>
          <w:sz w:val="32"/>
          <w:szCs w:val="32"/>
        </w:rPr>
      </w:pPr>
      <w:r>
        <w:rPr>
          <w:rFonts w:ascii="仿宋" w:eastAsia="仿宋" w:hAnsi="仿宋" w:cs="仿宋" w:hint="eastAsia"/>
          <w:color w:val="000000"/>
          <w:sz w:val="32"/>
          <w:szCs w:val="32"/>
        </w:rPr>
        <w:t>被告</w:t>
      </w:r>
      <w:r w:rsidR="002029DB">
        <w:rPr>
          <w:rFonts w:ascii="仿宋" w:eastAsia="仿宋" w:hAnsi="仿宋" w:cs="仿宋" w:hint="eastAsia"/>
          <w:color w:val="000000"/>
          <w:sz w:val="32"/>
          <w:szCs w:val="32"/>
        </w:rPr>
        <w:t>丰都县人民政府三合街道办事处</w:t>
      </w:r>
      <w:r>
        <w:rPr>
          <w:rFonts w:ascii="仿宋" w:eastAsia="仿宋" w:hAnsi="仿宋" w:cs="仿宋" w:hint="eastAsia"/>
          <w:color w:val="000000"/>
          <w:sz w:val="32"/>
          <w:szCs w:val="32"/>
        </w:rPr>
        <w:t>，住所地丰都县</w:t>
      </w:r>
      <w:r w:rsidR="002029DB">
        <w:rPr>
          <w:rFonts w:ascii="仿宋" w:eastAsia="仿宋" w:hAnsi="仿宋" w:cs="仿宋" w:hint="eastAsia"/>
          <w:color w:val="000000"/>
          <w:sz w:val="32"/>
          <w:szCs w:val="32"/>
        </w:rPr>
        <w:t>三合街道平都大道72号</w:t>
      </w:r>
      <w:r>
        <w:rPr>
          <w:rFonts w:ascii="仿宋" w:eastAsia="仿宋" w:hAnsi="仿宋" w:cs="仿宋" w:hint="eastAsia"/>
          <w:color w:val="000000"/>
          <w:sz w:val="32"/>
          <w:szCs w:val="32"/>
        </w:rPr>
        <w:t>，组织机构代码</w:t>
      </w:r>
      <w:r w:rsidR="002029DB">
        <w:rPr>
          <w:rFonts w:ascii="仿宋" w:eastAsia="仿宋" w:hAnsi="仿宋" w:cs="仿宋" w:hint="eastAsia"/>
          <w:color w:val="000000"/>
          <w:sz w:val="32"/>
          <w:szCs w:val="32"/>
        </w:rPr>
        <w:t>71162544-5</w:t>
      </w:r>
      <w:r>
        <w:rPr>
          <w:rFonts w:ascii="仿宋" w:eastAsia="仿宋" w:hAnsi="仿宋" w:cs="仿宋" w:hint="eastAsia"/>
          <w:color w:val="000000"/>
          <w:sz w:val="32"/>
          <w:szCs w:val="32"/>
        </w:rPr>
        <w:t>。</w:t>
      </w:r>
    </w:p>
    <w:p w:rsidR="00862FC1" w:rsidRPr="0046065C" w:rsidRDefault="00862FC1" w:rsidP="00862FC1">
      <w:pPr>
        <w:snapToGrid w:val="0"/>
        <w:spacing w:line="578" w:lineRule="exact"/>
        <w:ind w:firstLineChars="164" w:firstLine="525"/>
        <w:rPr>
          <w:rFonts w:ascii="仿宋" w:eastAsia="仿宋" w:hAnsi="仿宋" w:cs="仿宋"/>
          <w:color w:val="000000"/>
          <w:sz w:val="32"/>
          <w:szCs w:val="32"/>
        </w:rPr>
      </w:pPr>
      <w:r>
        <w:rPr>
          <w:rFonts w:ascii="仿宋" w:eastAsia="仿宋" w:hAnsi="仿宋" w:cs="仿宋" w:hint="eastAsia"/>
          <w:color w:val="000000"/>
          <w:sz w:val="32"/>
          <w:szCs w:val="32"/>
        </w:rPr>
        <w:t>法定代表人</w:t>
      </w:r>
      <w:r w:rsidR="002029DB">
        <w:rPr>
          <w:rFonts w:ascii="仿宋" w:eastAsia="仿宋" w:hAnsi="仿宋" w:cs="仿宋" w:hint="eastAsia"/>
          <w:color w:val="000000"/>
          <w:sz w:val="32"/>
          <w:szCs w:val="32"/>
        </w:rPr>
        <w:t>石维</w:t>
      </w:r>
      <w:r>
        <w:rPr>
          <w:rFonts w:ascii="仿宋" w:eastAsia="仿宋" w:hAnsi="仿宋" w:cs="仿宋" w:hint="eastAsia"/>
          <w:color w:val="000000"/>
          <w:sz w:val="32"/>
          <w:szCs w:val="32"/>
        </w:rPr>
        <w:t>，</w:t>
      </w:r>
      <w:r w:rsidR="002029DB">
        <w:rPr>
          <w:rFonts w:ascii="仿宋" w:eastAsia="仿宋" w:hAnsi="仿宋" w:cs="仿宋" w:hint="eastAsia"/>
          <w:color w:val="000000"/>
          <w:sz w:val="32"/>
          <w:szCs w:val="32"/>
        </w:rPr>
        <w:t>主任</w:t>
      </w:r>
      <w:r>
        <w:rPr>
          <w:rFonts w:ascii="仿宋" w:eastAsia="仿宋" w:hAnsi="仿宋" w:cs="仿宋" w:hint="eastAsia"/>
          <w:color w:val="000000"/>
          <w:sz w:val="32"/>
          <w:szCs w:val="32"/>
        </w:rPr>
        <w:t>。</w:t>
      </w:r>
    </w:p>
    <w:p w:rsidR="00862FC1" w:rsidRPr="0046065C" w:rsidRDefault="00862FC1" w:rsidP="00862FC1">
      <w:pPr>
        <w:snapToGrid w:val="0"/>
        <w:spacing w:line="578" w:lineRule="exact"/>
        <w:ind w:firstLineChars="164" w:firstLine="525"/>
        <w:rPr>
          <w:rFonts w:ascii="仿宋" w:eastAsia="仿宋" w:hAnsi="仿宋"/>
          <w:color w:val="000000"/>
          <w:sz w:val="32"/>
          <w:szCs w:val="32"/>
        </w:rPr>
      </w:pPr>
      <w:r>
        <w:rPr>
          <w:rFonts w:ascii="仿宋" w:eastAsia="仿宋" w:hAnsi="仿宋" w:cs="仿宋" w:hint="eastAsia"/>
          <w:color w:val="000000"/>
          <w:sz w:val="32"/>
          <w:szCs w:val="32"/>
        </w:rPr>
        <w:t>委托代理人</w:t>
      </w:r>
      <w:r w:rsidR="002029DB">
        <w:rPr>
          <w:rFonts w:ascii="仿宋" w:eastAsia="仿宋" w:hAnsi="仿宋" w:cs="仿宋" w:hint="eastAsia"/>
          <w:color w:val="000000"/>
          <w:sz w:val="32"/>
          <w:szCs w:val="32"/>
        </w:rPr>
        <w:t>秦国</w:t>
      </w:r>
      <w:r>
        <w:rPr>
          <w:rFonts w:ascii="仿宋" w:eastAsia="仿宋" w:hAnsi="仿宋" w:cs="仿宋" w:hint="eastAsia"/>
          <w:color w:val="000000"/>
          <w:sz w:val="32"/>
          <w:szCs w:val="32"/>
        </w:rPr>
        <w:t>，重庆</w:t>
      </w:r>
      <w:r w:rsidR="002029DB">
        <w:rPr>
          <w:rFonts w:ascii="仿宋" w:eastAsia="仿宋" w:hAnsi="仿宋" w:cs="仿宋" w:hint="eastAsia"/>
          <w:color w:val="000000"/>
          <w:sz w:val="32"/>
          <w:szCs w:val="32"/>
        </w:rPr>
        <w:t>三星</w:t>
      </w:r>
      <w:r>
        <w:rPr>
          <w:rFonts w:ascii="仿宋" w:eastAsia="仿宋" w:hAnsi="仿宋" w:cs="仿宋" w:hint="eastAsia"/>
          <w:color w:val="000000"/>
          <w:sz w:val="32"/>
          <w:szCs w:val="32"/>
        </w:rPr>
        <w:t>律师事务所律师。</w:t>
      </w:r>
    </w:p>
    <w:p w:rsidR="00862FC1" w:rsidRPr="0046065C" w:rsidRDefault="00BC6C0A" w:rsidP="00862FC1">
      <w:pPr>
        <w:spacing w:line="578" w:lineRule="exact"/>
        <w:ind w:firstLine="567"/>
        <w:rPr>
          <w:rFonts w:ascii="仿宋" w:eastAsia="仿宋" w:hAnsi="仿宋"/>
          <w:color w:val="000000"/>
          <w:sz w:val="32"/>
          <w:szCs w:val="32"/>
        </w:rPr>
      </w:pPr>
      <w:r>
        <w:rPr>
          <w:rFonts w:ascii="仿宋" w:eastAsia="仿宋" w:hAnsi="仿宋" w:cs="仿宋" w:hint="eastAsia"/>
          <w:color w:val="000000"/>
          <w:sz w:val="32"/>
          <w:szCs w:val="32"/>
        </w:rPr>
        <w:t>原告</w:t>
      </w:r>
      <w:r w:rsidR="002029DB">
        <w:rPr>
          <w:rFonts w:ascii="仿宋" w:eastAsia="仿宋" w:hAnsi="仿宋" w:cs="仿宋" w:hint="eastAsia"/>
          <w:color w:val="000000"/>
          <w:sz w:val="32"/>
          <w:szCs w:val="32"/>
        </w:rPr>
        <w:t>重庆市宇联建筑工程有限公司与被告丰都县人民政府三合街道办事处建设工程施工合同纠纷一案</w:t>
      </w:r>
      <w:r>
        <w:rPr>
          <w:rFonts w:ascii="仿宋" w:eastAsia="仿宋" w:hAnsi="仿宋" w:cs="仿宋" w:hint="eastAsia"/>
          <w:color w:val="000000"/>
          <w:sz w:val="32"/>
          <w:szCs w:val="32"/>
        </w:rPr>
        <w:t>本院</w:t>
      </w:r>
      <w:r w:rsidR="00862FC1">
        <w:rPr>
          <w:rFonts w:ascii="仿宋" w:eastAsia="仿宋" w:hAnsi="仿宋" w:cs="仿宋" w:hint="eastAsia"/>
          <w:color w:val="000000"/>
          <w:sz w:val="32"/>
          <w:szCs w:val="32"/>
        </w:rPr>
        <w:t>于</w:t>
      </w:r>
      <w:r w:rsidR="00862FC1">
        <w:rPr>
          <w:rFonts w:ascii="仿宋" w:eastAsia="仿宋" w:hAnsi="仿宋" w:cs="仿宋"/>
          <w:color w:val="000000"/>
          <w:sz w:val="32"/>
          <w:szCs w:val="32"/>
        </w:rPr>
        <w:t>2015</w:t>
      </w:r>
      <w:r w:rsidR="00862FC1">
        <w:rPr>
          <w:rFonts w:ascii="仿宋" w:eastAsia="仿宋" w:hAnsi="仿宋" w:cs="仿宋" w:hint="eastAsia"/>
          <w:color w:val="000000"/>
          <w:sz w:val="32"/>
          <w:szCs w:val="32"/>
        </w:rPr>
        <w:t>年</w:t>
      </w:r>
      <w:r w:rsidR="00862FC1">
        <w:rPr>
          <w:rFonts w:ascii="仿宋" w:eastAsia="仿宋" w:hAnsi="仿宋" w:cs="仿宋"/>
          <w:color w:val="000000"/>
          <w:sz w:val="32"/>
          <w:szCs w:val="32"/>
        </w:rPr>
        <w:t>7</w:t>
      </w:r>
      <w:r w:rsidR="00862FC1">
        <w:rPr>
          <w:rFonts w:ascii="仿宋" w:eastAsia="仿宋" w:hAnsi="仿宋" w:cs="仿宋" w:hint="eastAsia"/>
          <w:color w:val="000000"/>
          <w:sz w:val="32"/>
          <w:szCs w:val="32"/>
        </w:rPr>
        <w:t>月</w:t>
      </w:r>
      <w:r w:rsidR="002029DB">
        <w:rPr>
          <w:rFonts w:ascii="仿宋" w:eastAsia="仿宋" w:hAnsi="仿宋" w:cs="仿宋" w:hint="eastAsia"/>
          <w:color w:val="000000"/>
          <w:sz w:val="32"/>
          <w:szCs w:val="32"/>
        </w:rPr>
        <w:t>29</w:t>
      </w:r>
      <w:r w:rsidR="00862FC1">
        <w:rPr>
          <w:rFonts w:ascii="仿宋" w:eastAsia="仿宋" w:hAnsi="仿宋" w:cs="仿宋" w:hint="eastAsia"/>
          <w:color w:val="000000"/>
          <w:sz w:val="32"/>
          <w:szCs w:val="32"/>
        </w:rPr>
        <w:t>日立案受理后，本案依法由审判员</w:t>
      </w:r>
      <w:r w:rsidR="00180939">
        <w:rPr>
          <w:rFonts w:ascii="仿宋" w:eastAsia="仿宋" w:hAnsi="仿宋" w:cs="仿宋" w:hint="eastAsia"/>
          <w:color w:val="000000"/>
          <w:sz w:val="32"/>
          <w:szCs w:val="32"/>
        </w:rPr>
        <w:t>余孝安</w:t>
      </w:r>
      <w:r w:rsidR="00862FC1">
        <w:rPr>
          <w:rFonts w:ascii="仿宋" w:eastAsia="仿宋" w:hAnsi="仿宋" w:cs="仿宋" w:hint="eastAsia"/>
          <w:color w:val="000000"/>
          <w:sz w:val="32"/>
          <w:szCs w:val="32"/>
        </w:rPr>
        <w:t>适用简易程序，于同年</w:t>
      </w:r>
      <w:r w:rsidR="00862FC1">
        <w:rPr>
          <w:rFonts w:ascii="仿宋" w:eastAsia="仿宋" w:hAnsi="仿宋" w:cs="仿宋"/>
          <w:color w:val="000000"/>
          <w:sz w:val="32"/>
          <w:szCs w:val="32"/>
        </w:rPr>
        <w:t>8</w:t>
      </w:r>
      <w:r w:rsidR="00862FC1">
        <w:rPr>
          <w:rFonts w:ascii="仿宋" w:eastAsia="仿宋" w:hAnsi="仿宋" w:cs="仿宋" w:hint="eastAsia"/>
          <w:color w:val="000000"/>
          <w:sz w:val="32"/>
          <w:szCs w:val="32"/>
        </w:rPr>
        <w:t>月</w:t>
      </w:r>
      <w:r w:rsidR="00180939">
        <w:rPr>
          <w:rFonts w:ascii="仿宋" w:eastAsia="仿宋" w:hAnsi="仿宋" w:cs="仿宋" w:hint="eastAsia"/>
          <w:color w:val="000000"/>
          <w:sz w:val="32"/>
          <w:szCs w:val="32"/>
        </w:rPr>
        <w:t>26日公开开庭进行了审理。原告重庆市宇联建筑工程有限公司的</w:t>
      </w:r>
      <w:r w:rsidR="00862FC1">
        <w:rPr>
          <w:rFonts w:ascii="仿宋" w:eastAsia="仿宋" w:hAnsi="仿宋" w:cs="仿宋" w:hint="eastAsia"/>
          <w:color w:val="000000"/>
          <w:sz w:val="32"/>
          <w:szCs w:val="32"/>
        </w:rPr>
        <w:t>委托代理人</w:t>
      </w:r>
      <w:r w:rsidR="00180939">
        <w:rPr>
          <w:rFonts w:ascii="仿宋" w:eastAsia="仿宋" w:hAnsi="仿宋" w:cs="仿宋" w:hint="eastAsia"/>
          <w:color w:val="000000"/>
          <w:sz w:val="32"/>
          <w:szCs w:val="32"/>
        </w:rPr>
        <w:t>马世洪</w:t>
      </w:r>
      <w:r w:rsidR="00862FC1">
        <w:rPr>
          <w:rFonts w:ascii="仿宋" w:eastAsia="仿宋" w:hAnsi="仿宋" w:cs="仿宋" w:hint="eastAsia"/>
          <w:color w:val="000000"/>
          <w:sz w:val="32"/>
          <w:szCs w:val="32"/>
        </w:rPr>
        <w:t>、被告</w:t>
      </w:r>
      <w:r w:rsidR="00180939">
        <w:rPr>
          <w:rFonts w:ascii="仿宋" w:eastAsia="仿宋" w:hAnsi="仿宋" w:cs="仿宋" w:hint="eastAsia"/>
          <w:color w:val="000000"/>
          <w:sz w:val="32"/>
          <w:szCs w:val="32"/>
        </w:rPr>
        <w:t>丰都县人民政府三合街道办事处的</w:t>
      </w:r>
      <w:r w:rsidR="00862FC1">
        <w:rPr>
          <w:rFonts w:ascii="仿宋" w:eastAsia="仿宋" w:hAnsi="仿宋" w:cs="仿宋" w:hint="eastAsia"/>
          <w:color w:val="000000"/>
          <w:sz w:val="32"/>
          <w:szCs w:val="32"/>
        </w:rPr>
        <w:t>委托代理人</w:t>
      </w:r>
      <w:r w:rsidR="00180939">
        <w:rPr>
          <w:rFonts w:ascii="仿宋" w:eastAsia="仿宋" w:hAnsi="仿宋" w:cs="仿宋" w:hint="eastAsia"/>
          <w:color w:val="000000"/>
          <w:sz w:val="32"/>
          <w:szCs w:val="32"/>
        </w:rPr>
        <w:t>秦国</w:t>
      </w:r>
      <w:r w:rsidR="00862FC1">
        <w:rPr>
          <w:rFonts w:ascii="仿宋" w:eastAsia="仿宋" w:hAnsi="仿宋" w:cs="仿宋" w:hint="eastAsia"/>
          <w:color w:val="000000"/>
          <w:sz w:val="32"/>
          <w:szCs w:val="32"/>
        </w:rPr>
        <w:t>到庭参加诉讼。本案现已审理终结。</w:t>
      </w:r>
    </w:p>
    <w:p w:rsidR="00862FC1" w:rsidRPr="0046065C" w:rsidRDefault="00862FC1" w:rsidP="00862FC1">
      <w:pPr>
        <w:spacing w:line="578" w:lineRule="exact"/>
        <w:ind w:firstLine="567"/>
        <w:rPr>
          <w:rFonts w:ascii="仿宋" w:eastAsia="仿宋" w:hAnsi="仿宋"/>
          <w:color w:val="000000"/>
          <w:sz w:val="32"/>
          <w:szCs w:val="32"/>
        </w:rPr>
      </w:pPr>
      <w:r>
        <w:rPr>
          <w:rFonts w:ascii="仿宋" w:eastAsia="仿宋" w:hAnsi="仿宋" w:cs="仿宋" w:hint="eastAsia"/>
          <w:color w:val="000000"/>
          <w:sz w:val="32"/>
          <w:szCs w:val="32"/>
        </w:rPr>
        <w:t>原告</w:t>
      </w:r>
      <w:r w:rsidR="00180939">
        <w:rPr>
          <w:rFonts w:ascii="仿宋" w:eastAsia="仿宋" w:hAnsi="仿宋" w:cs="仿宋" w:hint="eastAsia"/>
          <w:color w:val="000000"/>
          <w:sz w:val="32"/>
          <w:szCs w:val="32"/>
        </w:rPr>
        <w:t>重庆市宇联建筑工程有限公司</w:t>
      </w:r>
      <w:r>
        <w:rPr>
          <w:rFonts w:ascii="仿宋" w:eastAsia="仿宋" w:hAnsi="仿宋" w:cs="仿宋" w:hint="eastAsia"/>
          <w:color w:val="000000"/>
          <w:sz w:val="32"/>
          <w:szCs w:val="32"/>
        </w:rPr>
        <w:t>诉称：</w:t>
      </w:r>
      <w:r w:rsidR="00180939">
        <w:rPr>
          <w:rFonts w:ascii="仿宋" w:eastAsia="仿宋" w:hAnsi="仿宋" w:cs="仿宋" w:hint="eastAsia"/>
          <w:color w:val="000000"/>
          <w:sz w:val="32"/>
          <w:szCs w:val="32"/>
        </w:rPr>
        <w:t>2011年12月11日原被告签订了建设工程施工合同，后原告</w:t>
      </w:r>
      <w:r w:rsidR="009A0D7E">
        <w:rPr>
          <w:rFonts w:ascii="仿宋" w:eastAsia="仿宋" w:hAnsi="仿宋" w:cs="仿宋" w:hint="eastAsia"/>
          <w:color w:val="000000"/>
          <w:sz w:val="32"/>
          <w:szCs w:val="32"/>
        </w:rPr>
        <w:t>按照约定完成</w:t>
      </w:r>
      <w:r w:rsidR="009A0D7E">
        <w:rPr>
          <w:rFonts w:ascii="仿宋" w:eastAsia="仿宋" w:hAnsi="仿宋" w:cs="仿宋" w:hint="eastAsia"/>
          <w:color w:val="000000"/>
          <w:sz w:val="32"/>
          <w:szCs w:val="32"/>
        </w:rPr>
        <w:lastRenderedPageBreak/>
        <w:t>工程，并经过验收，可被告丰都县人民政府三合街道办事处虽然支付</w:t>
      </w:r>
      <w:r w:rsidR="00BC6C0A">
        <w:rPr>
          <w:rFonts w:ascii="仿宋" w:eastAsia="仿宋" w:hAnsi="仿宋" w:cs="仿宋" w:hint="eastAsia"/>
          <w:color w:val="000000"/>
          <w:sz w:val="32"/>
          <w:szCs w:val="32"/>
        </w:rPr>
        <w:t>了</w:t>
      </w:r>
      <w:r w:rsidR="009A0D7E">
        <w:rPr>
          <w:rFonts w:ascii="仿宋" w:eastAsia="仿宋" w:hAnsi="仿宋" w:cs="仿宋" w:hint="eastAsia"/>
          <w:color w:val="000000"/>
          <w:sz w:val="32"/>
          <w:szCs w:val="32"/>
        </w:rPr>
        <w:t>工程款，但存在余期违约付款</w:t>
      </w:r>
      <w:r w:rsidR="009A0D7E">
        <w:rPr>
          <w:rFonts w:ascii="仿宋" w:eastAsia="仿宋" w:hAnsi="仿宋" w:hint="eastAsia"/>
          <w:color w:val="000000"/>
          <w:sz w:val="32"/>
          <w:szCs w:val="32"/>
        </w:rPr>
        <w:t>，为此请求法院判令被告支付利息188109.33元。</w:t>
      </w:r>
    </w:p>
    <w:p w:rsidR="00862FC1" w:rsidRPr="0046065C" w:rsidRDefault="00862FC1" w:rsidP="00862FC1">
      <w:pPr>
        <w:spacing w:line="578" w:lineRule="exact"/>
        <w:ind w:firstLineChars="185" w:firstLine="592"/>
        <w:rPr>
          <w:rFonts w:ascii="仿宋" w:eastAsia="仿宋" w:hAnsi="仿宋"/>
          <w:color w:val="000000"/>
          <w:sz w:val="32"/>
          <w:szCs w:val="32"/>
        </w:rPr>
      </w:pPr>
      <w:r>
        <w:rPr>
          <w:rFonts w:ascii="仿宋" w:eastAsia="仿宋" w:hAnsi="仿宋" w:cs="仿宋" w:hint="eastAsia"/>
          <w:color w:val="000000"/>
          <w:sz w:val="32"/>
          <w:szCs w:val="32"/>
        </w:rPr>
        <w:t>被告</w:t>
      </w:r>
      <w:r w:rsidR="009A0D7E">
        <w:rPr>
          <w:rFonts w:ascii="仿宋" w:eastAsia="仿宋" w:hAnsi="仿宋" w:cs="仿宋" w:hint="eastAsia"/>
          <w:color w:val="000000"/>
          <w:sz w:val="32"/>
          <w:szCs w:val="32"/>
        </w:rPr>
        <w:t>丰都县人民政府三合街道办事处</w:t>
      </w:r>
      <w:r>
        <w:rPr>
          <w:rFonts w:ascii="仿宋" w:eastAsia="仿宋" w:hAnsi="仿宋" w:cs="仿宋" w:hint="eastAsia"/>
          <w:color w:val="000000"/>
          <w:sz w:val="32"/>
          <w:szCs w:val="32"/>
        </w:rPr>
        <w:t>辩称：</w:t>
      </w:r>
      <w:r>
        <w:rPr>
          <w:rFonts w:ascii="仿宋" w:eastAsia="仿宋" w:hAnsi="仿宋" w:cs="仿宋"/>
          <w:color w:val="000000"/>
          <w:sz w:val="32"/>
          <w:szCs w:val="32"/>
        </w:rPr>
        <w:t xml:space="preserve"> </w:t>
      </w:r>
      <w:r w:rsidR="009A0D7E">
        <w:rPr>
          <w:rFonts w:ascii="仿宋" w:eastAsia="仿宋" w:hAnsi="仿宋" w:cs="仿宋" w:hint="eastAsia"/>
          <w:color w:val="000000"/>
          <w:sz w:val="32"/>
          <w:szCs w:val="32"/>
        </w:rPr>
        <w:t>被告已经按照合同要求严格履行</w:t>
      </w:r>
      <w:r w:rsidR="00BC6C0A">
        <w:rPr>
          <w:rFonts w:ascii="仿宋" w:eastAsia="仿宋" w:hAnsi="仿宋" w:cs="仿宋" w:hint="eastAsia"/>
          <w:color w:val="000000"/>
          <w:sz w:val="32"/>
          <w:szCs w:val="32"/>
        </w:rPr>
        <w:t>了</w:t>
      </w:r>
      <w:r w:rsidR="009A0D7E">
        <w:rPr>
          <w:rFonts w:ascii="仿宋" w:eastAsia="仿宋" w:hAnsi="仿宋" w:cs="仿宋" w:hint="eastAsia"/>
          <w:color w:val="000000"/>
          <w:sz w:val="32"/>
          <w:szCs w:val="32"/>
        </w:rPr>
        <w:t>合同付款义务，</w:t>
      </w:r>
      <w:r w:rsidR="008778D3">
        <w:rPr>
          <w:rFonts w:ascii="仿宋" w:eastAsia="仿宋" w:hAnsi="仿宋" w:cs="仿宋" w:hint="eastAsia"/>
          <w:color w:val="000000"/>
          <w:sz w:val="32"/>
          <w:szCs w:val="32"/>
        </w:rPr>
        <w:t>付清了应当支付的工程款，根本不存在违约付款的问题，为此请求驳回原告的诉讼请求。</w:t>
      </w:r>
    </w:p>
    <w:p w:rsidR="00862FC1" w:rsidRPr="0046065C" w:rsidRDefault="00862FC1" w:rsidP="008778D3">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经审理查明</w:t>
      </w:r>
      <w:r>
        <w:rPr>
          <w:rFonts w:ascii="仿宋" w:eastAsia="仿宋" w:hAnsi="仿宋" w:cs="仿宋"/>
          <w:color w:val="000000"/>
          <w:sz w:val="32"/>
          <w:szCs w:val="32"/>
        </w:rPr>
        <w:t>:</w:t>
      </w:r>
      <w:r w:rsidR="008778D3" w:rsidRPr="0046065C">
        <w:rPr>
          <w:rFonts w:ascii="仿宋" w:eastAsia="仿宋" w:hAnsi="仿宋" w:cs="仿宋"/>
          <w:color w:val="000000"/>
          <w:sz w:val="32"/>
          <w:szCs w:val="32"/>
        </w:rPr>
        <w:t xml:space="preserve"> </w:t>
      </w:r>
      <w:r w:rsidR="002C39DC">
        <w:rPr>
          <w:rFonts w:ascii="仿宋" w:eastAsia="仿宋" w:hAnsi="仿宋" w:cs="仿宋" w:hint="eastAsia"/>
          <w:color w:val="000000"/>
          <w:sz w:val="32"/>
          <w:szCs w:val="32"/>
        </w:rPr>
        <w:t>2011年12月11日，原告重庆市宇联建筑工程有限公司与被告丰都县人民政府三合街道办事处</w:t>
      </w:r>
      <w:r w:rsidR="00C73971">
        <w:rPr>
          <w:rFonts w:ascii="仿宋" w:eastAsia="仿宋" w:hAnsi="仿宋" w:cs="仿宋" w:hint="eastAsia"/>
          <w:color w:val="000000"/>
          <w:sz w:val="32"/>
          <w:szCs w:val="32"/>
        </w:rPr>
        <w:t>签订了建设工程施工合同，合同约定的主要内容为：1，工程规模及范围，丰都县三合街道河北步行街下段约200米、商业路约200米；2合同价2285</w:t>
      </w:r>
      <w:r w:rsidR="00A87FAD">
        <w:rPr>
          <w:rFonts w:ascii="仿宋" w:eastAsia="仿宋" w:hAnsi="仿宋" w:cs="仿宋" w:hint="eastAsia"/>
          <w:color w:val="000000"/>
          <w:sz w:val="32"/>
          <w:szCs w:val="32"/>
        </w:rPr>
        <w:t>858.47元，增减工程量由原告决定；3，付款方式，工程完工验收后付20%，第二年付30%，合同在第三年内付清，未付清的按照银行同期贷款利率</w:t>
      </w:r>
      <w:r w:rsidR="00845D2F">
        <w:rPr>
          <w:rFonts w:ascii="仿宋" w:eastAsia="仿宋" w:hAnsi="仿宋" w:cs="仿宋" w:hint="eastAsia"/>
          <w:color w:val="000000"/>
          <w:sz w:val="32"/>
          <w:szCs w:val="32"/>
        </w:rPr>
        <w:t>进行计息结算。后原告重庆市宇联建筑工程有限公司进行施工，2012年5月17日完成施工，同年8月15日被告丰都县人民政府三合街道办事处进行了工程验收。</w:t>
      </w:r>
      <w:r w:rsidR="00ED4615">
        <w:rPr>
          <w:rFonts w:ascii="仿宋" w:eastAsia="仿宋" w:hAnsi="仿宋" w:cs="仿宋" w:hint="eastAsia"/>
          <w:color w:val="000000"/>
          <w:sz w:val="32"/>
          <w:szCs w:val="32"/>
        </w:rPr>
        <w:t>工程实际价款经过审计为4281915.37</w:t>
      </w:r>
      <w:r w:rsidR="001C1229">
        <w:rPr>
          <w:rFonts w:ascii="仿宋" w:eastAsia="仿宋" w:hAnsi="仿宋" w:cs="仿宋" w:hint="eastAsia"/>
          <w:color w:val="000000"/>
          <w:sz w:val="32"/>
          <w:szCs w:val="32"/>
        </w:rPr>
        <w:t>元，</w:t>
      </w:r>
      <w:r w:rsidR="00ED4615">
        <w:rPr>
          <w:rFonts w:ascii="仿宋" w:eastAsia="仿宋" w:hAnsi="仿宋" w:cs="仿宋" w:hint="eastAsia"/>
          <w:color w:val="000000"/>
          <w:sz w:val="32"/>
          <w:szCs w:val="32"/>
        </w:rPr>
        <w:t>被告丰都县人民政府三合街道办事处2012年付款为600000元</w:t>
      </w:r>
      <w:r w:rsidR="009B3CE6">
        <w:rPr>
          <w:rFonts w:ascii="仿宋" w:eastAsia="仿宋" w:hAnsi="仿宋" w:cs="仿宋" w:hint="eastAsia"/>
          <w:color w:val="000000"/>
          <w:sz w:val="32"/>
          <w:szCs w:val="32"/>
        </w:rPr>
        <w:t>（其中1月20日</w:t>
      </w:r>
      <w:r w:rsidR="00BC6C0A">
        <w:rPr>
          <w:rFonts w:ascii="仿宋" w:eastAsia="仿宋" w:hAnsi="仿宋" w:cs="仿宋" w:hint="eastAsia"/>
          <w:color w:val="000000"/>
          <w:sz w:val="32"/>
          <w:szCs w:val="32"/>
        </w:rPr>
        <w:t>付</w:t>
      </w:r>
      <w:r w:rsidR="009B3CE6">
        <w:rPr>
          <w:rFonts w:ascii="仿宋" w:eastAsia="仿宋" w:hAnsi="仿宋" w:cs="仿宋" w:hint="eastAsia"/>
          <w:color w:val="000000"/>
          <w:sz w:val="32"/>
          <w:szCs w:val="32"/>
        </w:rPr>
        <w:t>200000</w:t>
      </w:r>
      <w:r w:rsidR="00A57F4E">
        <w:rPr>
          <w:rFonts w:ascii="仿宋" w:eastAsia="仿宋" w:hAnsi="仿宋" w:cs="仿宋" w:hint="eastAsia"/>
          <w:color w:val="000000"/>
          <w:sz w:val="32"/>
          <w:szCs w:val="32"/>
        </w:rPr>
        <w:t>元</w:t>
      </w:r>
      <w:r w:rsidR="009B3CE6">
        <w:rPr>
          <w:rFonts w:ascii="仿宋" w:eastAsia="仿宋" w:hAnsi="仿宋" w:cs="仿宋" w:hint="eastAsia"/>
          <w:color w:val="000000"/>
          <w:sz w:val="32"/>
          <w:szCs w:val="32"/>
        </w:rPr>
        <w:t>,3月16日</w:t>
      </w:r>
      <w:r w:rsidR="00BC6C0A">
        <w:rPr>
          <w:rFonts w:ascii="仿宋" w:eastAsia="仿宋" w:hAnsi="仿宋" w:cs="仿宋" w:hint="eastAsia"/>
          <w:color w:val="000000"/>
          <w:sz w:val="32"/>
          <w:szCs w:val="32"/>
        </w:rPr>
        <w:t>付</w:t>
      </w:r>
      <w:r w:rsidR="009B3CE6">
        <w:rPr>
          <w:rFonts w:ascii="仿宋" w:eastAsia="仿宋" w:hAnsi="仿宋" w:cs="仿宋" w:hint="eastAsia"/>
          <w:color w:val="000000"/>
          <w:sz w:val="32"/>
          <w:szCs w:val="32"/>
        </w:rPr>
        <w:t>200000</w:t>
      </w:r>
      <w:r w:rsidR="00A57F4E">
        <w:rPr>
          <w:rFonts w:ascii="仿宋" w:eastAsia="仿宋" w:hAnsi="仿宋" w:cs="仿宋" w:hint="eastAsia"/>
          <w:color w:val="000000"/>
          <w:sz w:val="32"/>
          <w:szCs w:val="32"/>
        </w:rPr>
        <w:t>元</w:t>
      </w:r>
      <w:r w:rsidR="009B3CE6">
        <w:rPr>
          <w:rFonts w:ascii="仿宋" w:eastAsia="仿宋" w:hAnsi="仿宋" w:cs="仿宋" w:hint="eastAsia"/>
          <w:color w:val="000000"/>
          <w:sz w:val="32"/>
          <w:szCs w:val="32"/>
        </w:rPr>
        <w:t>,9月17日100000</w:t>
      </w:r>
      <w:r w:rsidR="00A57F4E">
        <w:rPr>
          <w:rFonts w:ascii="仿宋" w:eastAsia="仿宋" w:hAnsi="仿宋" w:cs="仿宋" w:hint="eastAsia"/>
          <w:color w:val="000000"/>
          <w:sz w:val="32"/>
          <w:szCs w:val="32"/>
        </w:rPr>
        <w:t>元</w:t>
      </w:r>
      <w:r w:rsidR="009B3CE6">
        <w:rPr>
          <w:rFonts w:ascii="仿宋" w:eastAsia="仿宋" w:hAnsi="仿宋" w:cs="仿宋" w:hint="eastAsia"/>
          <w:color w:val="000000"/>
          <w:sz w:val="32"/>
          <w:szCs w:val="32"/>
        </w:rPr>
        <w:t>）</w:t>
      </w:r>
      <w:r w:rsidR="00ED4615">
        <w:rPr>
          <w:rFonts w:ascii="仿宋" w:eastAsia="仿宋" w:hAnsi="仿宋" w:cs="仿宋" w:hint="eastAsia"/>
          <w:color w:val="000000"/>
          <w:sz w:val="32"/>
          <w:szCs w:val="32"/>
        </w:rPr>
        <w:t>、2013年</w:t>
      </w:r>
      <w:r w:rsidR="00BC6C0A">
        <w:rPr>
          <w:rFonts w:ascii="仿宋" w:eastAsia="仿宋" w:hAnsi="仿宋" w:cs="仿宋" w:hint="eastAsia"/>
          <w:color w:val="000000"/>
          <w:sz w:val="32"/>
          <w:szCs w:val="32"/>
        </w:rPr>
        <w:t>2月6日付款1000000元、</w:t>
      </w:r>
      <w:r w:rsidR="00ED4615">
        <w:rPr>
          <w:rFonts w:ascii="仿宋" w:eastAsia="仿宋" w:hAnsi="仿宋" w:cs="仿宋" w:hint="eastAsia"/>
          <w:color w:val="000000"/>
          <w:sz w:val="32"/>
          <w:szCs w:val="32"/>
        </w:rPr>
        <w:t>2014年</w:t>
      </w:r>
      <w:r w:rsidR="00263B97">
        <w:rPr>
          <w:rFonts w:ascii="仿宋" w:eastAsia="仿宋" w:hAnsi="仿宋" w:cs="仿宋" w:hint="eastAsia"/>
          <w:color w:val="000000"/>
          <w:sz w:val="32"/>
          <w:szCs w:val="32"/>
        </w:rPr>
        <w:t>付款1800000元</w:t>
      </w:r>
      <w:r w:rsidR="00A57F4E">
        <w:rPr>
          <w:rFonts w:ascii="仿宋" w:eastAsia="仿宋" w:hAnsi="仿宋" w:cs="仿宋" w:hint="eastAsia"/>
          <w:color w:val="000000"/>
          <w:sz w:val="32"/>
          <w:szCs w:val="32"/>
        </w:rPr>
        <w:t>（其中1月28日</w:t>
      </w:r>
      <w:r w:rsidR="00BC6C0A">
        <w:rPr>
          <w:rFonts w:ascii="仿宋" w:eastAsia="仿宋" w:hAnsi="仿宋" w:cs="仿宋" w:hint="eastAsia"/>
          <w:color w:val="000000"/>
          <w:sz w:val="32"/>
          <w:szCs w:val="32"/>
        </w:rPr>
        <w:t>付</w:t>
      </w:r>
      <w:r w:rsidR="00A57F4E">
        <w:rPr>
          <w:rFonts w:ascii="仿宋" w:eastAsia="仿宋" w:hAnsi="仿宋" w:cs="仿宋" w:hint="eastAsia"/>
          <w:color w:val="000000"/>
          <w:sz w:val="32"/>
          <w:szCs w:val="32"/>
        </w:rPr>
        <w:t>800000元，9月10日</w:t>
      </w:r>
      <w:r w:rsidR="00BC6C0A">
        <w:rPr>
          <w:rFonts w:ascii="仿宋" w:eastAsia="仿宋" w:hAnsi="仿宋" w:cs="仿宋" w:hint="eastAsia"/>
          <w:color w:val="000000"/>
          <w:sz w:val="32"/>
          <w:szCs w:val="32"/>
        </w:rPr>
        <w:t>付</w:t>
      </w:r>
      <w:r w:rsidR="00A57F4E">
        <w:rPr>
          <w:rFonts w:ascii="仿宋" w:eastAsia="仿宋" w:hAnsi="仿宋" w:cs="仿宋" w:hint="eastAsia"/>
          <w:color w:val="000000"/>
          <w:sz w:val="32"/>
          <w:szCs w:val="32"/>
        </w:rPr>
        <w:t>700000元，11月18日</w:t>
      </w:r>
      <w:r w:rsidR="006B1681">
        <w:rPr>
          <w:rFonts w:ascii="仿宋" w:eastAsia="仿宋" w:hAnsi="仿宋" w:cs="仿宋" w:hint="eastAsia"/>
          <w:color w:val="000000"/>
          <w:sz w:val="32"/>
          <w:szCs w:val="32"/>
        </w:rPr>
        <w:t>分别</w:t>
      </w:r>
      <w:r w:rsidR="00BC6C0A">
        <w:rPr>
          <w:rFonts w:ascii="仿宋" w:eastAsia="仿宋" w:hAnsi="仿宋" w:cs="仿宋" w:hint="eastAsia"/>
          <w:color w:val="000000"/>
          <w:sz w:val="32"/>
          <w:szCs w:val="32"/>
        </w:rPr>
        <w:t>付</w:t>
      </w:r>
      <w:r w:rsidR="006B1681">
        <w:rPr>
          <w:rFonts w:ascii="仿宋" w:eastAsia="仿宋" w:hAnsi="仿宋" w:cs="仿宋" w:hint="eastAsia"/>
          <w:color w:val="000000"/>
          <w:sz w:val="32"/>
          <w:szCs w:val="32"/>
        </w:rPr>
        <w:t>170817.56</w:t>
      </w:r>
      <w:r w:rsidR="00263B97">
        <w:rPr>
          <w:rFonts w:ascii="仿宋" w:eastAsia="仿宋" w:hAnsi="仿宋" w:cs="仿宋" w:hint="eastAsia"/>
          <w:color w:val="000000"/>
          <w:sz w:val="32"/>
          <w:szCs w:val="32"/>
        </w:rPr>
        <w:t>、</w:t>
      </w:r>
      <w:r w:rsidR="006B1681">
        <w:rPr>
          <w:rFonts w:ascii="仿宋" w:eastAsia="仿宋" w:hAnsi="仿宋" w:cs="仿宋" w:hint="eastAsia"/>
          <w:color w:val="000000"/>
          <w:sz w:val="32"/>
          <w:szCs w:val="32"/>
        </w:rPr>
        <w:t>129182.44元）、</w:t>
      </w:r>
      <w:r w:rsidR="00263B97">
        <w:rPr>
          <w:rFonts w:ascii="仿宋" w:eastAsia="仿宋" w:hAnsi="仿宋" w:cs="仿宋" w:hint="eastAsia"/>
          <w:color w:val="000000"/>
          <w:sz w:val="32"/>
          <w:szCs w:val="32"/>
        </w:rPr>
        <w:t>2015年</w:t>
      </w:r>
      <w:r w:rsidR="006B1681">
        <w:rPr>
          <w:rFonts w:ascii="仿宋" w:eastAsia="仿宋" w:hAnsi="仿宋" w:cs="仿宋" w:hint="eastAsia"/>
          <w:color w:val="000000"/>
          <w:sz w:val="32"/>
          <w:szCs w:val="32"/>
        </w:rPr>
        <w:t>付款881915</w:t>
      </w:r>
      <w:r w:rsidR="006360AE">
        <w:rPr>
          <w:rFonts w:ascii="仿宋" w:eastAsia="仿宋" w:hAnsi="仿宋" w:cs="仿宋" w:hint="eastAsia"/>
          <w:color w:val="000000"/>
          <w:sz w:val="32"/>
          <w:szCs w:val="32"/>
        </w:rPr>
        <w:t>.37元（其中2月16日600000元，</w:t>
      </w:r>
      <w:r w:rsidR="00263B97">
        <w:rPr>
          <w:rFonts w:ascii="仿宋" w:eastAsia="仿宋" w:hAnsi="仿宋" w:cs="仿宋" w:hint="eastAsia"/>
          <w:color w:val="000000"/>
          <w:sz w:val="32"/>
          <w:szCs w:val="32"/>
        </w:rPr>
        <w:t>4月16日付款281915.37</w:t>
      </w:r>
      <w:r w:rsidR="00263B97">
        <w:rPr>
          <w:rFonts w:ascii="仿宋" w:eastAsia="仿宋" w:hAnsi="仿宋" w:cs="仿宋" w:hint="eastAsia"/>
          <w:color w:val="000000"/>
          <w:sz w:val="32"/>
          <w:szCs w:val="32"/>
        </w:rPr>
        <w:lastRenderedPageBreak/>
        <w:t>元</w:t>
      </w:r>
      <w:r w:rsidR="006360AE">
        <w:rPr>
          <w:rFonts w:ascii="仿宋" w:eastAsia="仿宋" w:hAnsi="仿宋" w:cs="仿宋" w:hint="eastAsia"/>
          <w:color w:val="000000"/>
          <w:sz w:val="32"/>
          <w:szCs w:val="32"/>
        </w:rPr>
        <w:t>）。</w:t>
      </w:r>
    </w:p>
    <w:p w:rsidR="00862FC1" w:rsidRPr="0046065C" w:rsidRDefault="00862FC1" w:rsidP="00862FC1">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上述事实，有当事人陈述、</w:t>
      </w:r>
      <w:r w:rsidR="006360AE">
        <w:rPr>
          <w:rFonts w:ascii="仿宋" w:eastAsia="仿宋" w:hAnsi="仿宋" w:cs="仿宋" w:hint="eastAsia"/>
          <w:color w:val="000000"/>
          <w:sz w:val="32"/>
          <w:szCs w:val="32"/>
        </w:rPr>
        <w:t>付款凭证、合同</w:t>
      </w:r>
      <w:r w:rsidR="00697817">
        <w:rPr>
          <w:rFonts w:ascii="仿宋" w:eastAsia="仿宋" w:hAnsi="仿宋" w:cs="仿宋" w:hint="eastAsia"/>
          <w:color w:val="000000"/>
          <w:sz w:val="32"/>
          <w:szCs w:val="32"/>
        </w:rPr>
        <w:t>等</w:t>
      </w:r>
      <w:r>
        <w:rPr>
          <w:rFonts w:ascii="仿宋" w:eastAsia="仿宋" w:hAnsi="仿宋" w:cs="仿宋" w:hint="eastAsia"/>
          <w:color w:val="000000"/>
          <w:sz w:val="32"/>
          <w:szCs w:val="32"/>
        </w:rPr>
        <w:t>证据在案佐证，并经庭审举证质证，本院予以确认。</w:t>
      </w:r>
    </w:p>
    <w:p w:rsidR="00930C49" w:rsidRDefault="00862FC1" w:rsidP="008778D3">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本院认为：</w:t>
      </w:r>
      <w:r w:rsidR="00C62E47">
        <w:rPr>
          <w:rFonts w:ascii="仿宋" w:eastAsia="仿宋" w:hAnsi="仿宋" w:cs="仿宋" w:hint="eastAsia"/>
          <w:color w:val="000000"/>
          <w:sz w:val="32"/>
          <w:szCs w:val="32"/>
        </w:rPr>
        <w:t>原被告争议的焦点为被告是否按照合同要求</w:t>
      </w:r>
      <w:r w:rsidR="00BC6C0A">
        <w:rPr>
          <w:rFonts w:ascii="仿宋" w:eastAsia="仿宋" w:hAnsi="仿宋" w:cs="仿宋" w:hint="eastAsia"/>
          <w:color w:val="000000"/>
          <w:sz w:val="32"/>
          <w:szCs w:val="32"/>
        </w:rPr>
        <w:t>履行了支付原告工程款的义务，是否</w:t>
      </w:r>
      <w:r w:rsidR="00607631">
        <w:rPr>
          <w:rFonts w:ascii="仿宋" w:eastAsia="仿宋" w:hAnsi="仿宋" w:cs="仿宋" w:hint="eastAsia"/>
          <w:color w:val="000000"/>
          <w:sz w:val="32"/>
          <w:szCs w:val="32"/>
        </w:rPr>
        <w:t>存在</w:t>
      </w:r>
      <w:r w:rsidR="00930C49">
        <w:rPr>
          <w:rFonts w:ascii="仿宋" w:eastAsia="仿宋" w:hAnsi="仿宋" w:cs="仿宋" w:hint="eastAsia"/>
          <w:color w:val="000000"/>
          <w:sz w:val="32"/>
          <w:szCs w:val="32"/>
        </w:rPr>
        <w:t>约定利息。</w:t>
      </w:r>
    </w:p>
    <w:p w:rsidR="00F3532E" w:rsidRDefault="00BC6C0A" w:rsidP="00F3532E">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双方存在约定利息的问题。</w:t>
      </w:r>
      <w:r w:rsidR="00A03E5F">
        <w:rPr>
          <w:rFonts w:ascii="仿宋" w:eastAsia="仿宋" w:hAnsi="仿宋" w:cs="仿宋" w:hint="eastAsia"/>
          <w:color w:val="000000"/>
          <w:sz w:val="32"/>
          <w:szCs w:val="32"/>
        </w:rPr>
        <w:t>从</w:t>
      </w:r>
      <w:r w:rsidR="00930C49">
        <w:rPr>
          <w:rFonts w:ascii="仿宋" w:eastAsia="仿宋" w:hAnsi="仿宋" w:cs="仿宋" w:hint="eastAsia"/>
          <w:color w:val="000000"/>
          <w:sz w:val="32"/>
          <w:szCs w:val="32"/>
        </w:rPr>
        <w:t>原被告双方签订的建设工程施工合同内容</w:t>
      </w:r>
      <w:r w:rsidR="00607631">
        <w:rPr>
          <w:rFonts w:ascii="仿宋" w:eastAsia="仿宋" w:hAnsi="仿宋" w:cs="仿宋" w:hint="eastAsia"/>
          <w:color w:val="000000"/>
          <w:sz w:val="32"/>
          <w:szCs w:val="32"/>
        </w:rPr>
        <w:t>看</w:t>
      </w:r>
      <w:r w:rsidR="00A03E5F">
        <w:rPr>
          <w:rFonts w:ascii="仿宋" w:eastAsia="仿宋" w:hAnsi="仿宋" w:cs="仿宋" w:hint="eastAsia"/>
          <w:color w:val="000000"/>
          <w:sz w:val="32"/>
          <w:szCs w:val="32"/>
        </w:rPr>
        <w:t>，</w:t>
      </w:r>
      <w:r w:rsidR="004D2933">
        <w:rPr>
          <w:rFonts w:ascii="仿宋" w:eastAsia="仿宋" w:hAnsi="仿宋" w:cs="仿宋" w:hint="eastAsia"/>
          <w:color w:val="000000"/>
          <w:sz w:val="32"/>
          <w:szCs w:val="32"/>
        </w:rPr>
        <w:t>不违背法律</w:t>
      </w:r>
      <w:r w:rsidR="00607631">
        <w:rPr>
          <w:rFonts w:ascii="仿宋" w:eastAsia="仿宋" w:hAnsi="仿宋" w:cs="仿宋" w:hint="eastAsia"/>
          <w:color w:val="000000"/>
          <w:sz w:val="32"/>
          <w:szCs w:val="32"/>
        </w:rPr>
        <w:t>禁止性</w:t>
      </w:r>
      <w:r w:rsidR="004D2933">
        <w:rPr>
          <w:rFonts w:ascii="仿宋" w:eastAsia="仿宋" w:hAnsi="仿宋" w:cs="仿宋" w:hint="eastAsia"/>
          <w:color w:val="000000"/>
          <w:sz w:val="32"/>
          <w:szCs w:val="32"/>
        </w:rPr>
        <w:t>规定属于有效合同。双方应当严格按照合同内容履行合同。原告按照合同内容进行</w:t>
      </w:r>
      <w:r w:rsidR="00F051E5">
        <w:rPr>
          <w:rFonts w:ascii="仿宋" w:eastAsia="仿宋" w:hAnsi="仿宋" w:cs="仿宋" w:hint="eastAsia"/>
          <w:color w:val="000000"/>
          <w:sz w:val="32"/>
          <w:szCs w:val="32"/>
        </w:rPr>
        <w:t>了</w:t>
      </w:r>
      <w:r w:rsidR="004D2933">
        <w:rPr>
          <w:rFonts w:ascii="仿宋" w:eastAsia="仿宋" w:hAnsi="仿宋" w:cs="仿宋" w:hint="eastAsia"/>
          <w:color w:val="000000"/>
          <w:sz w:val="32"/>
          <w:szCs w:val="32"/>
        </w:rPr>
        <w:t>施工，并将完工后的工程交予原告验收，完成了合同义务。被告辩称也按合同内容</w:t>
      </w:r>
      <w:r w:rsidR="00F051E5">
        <w:rPr>
          <w:rFonts w:ascii="仿宋" w:eastAsia="仿宋" w:hAnsi="仿宋" w:cs="仿宋" w:hint="eastAsia"/>
          <w:color w:val="000000"/>
          <w:sz w:val="32"/>
          <w:szCs w:val="32"/>
        </w:rPr>
        <w:t>完全履行了付款义务，是否真正如此呢？</w:t>
      </w:r>
      <w:r w:rsidR="00930C49">
        <w:rPr>
          <w:rFonts w:ascii="仿宋" w:eastAsia="仿宋" w:hAnsi="仿宋" w:cs="仿宋" w:hint="eastAsia"/>
          <w:color w:val="000000"/>
          <w:sz w:val="32"/>
          <w:szCs w:val="32"/>
        </w:rPr>
        <w:t>原被告双方在合同中明确约定：“付款方式，工程完工验收后付20%，第二年付30%，合同在第三年内付清，未付清的按照银行同期贷款利率进行计息结算。”，</w:t>
      </w:r>
      <w:r w:rsidR="00EF1B14">
        <w:rPr>
          <w:rFonts w:ascii="仿宋" w:eastAsia="仿宋" w:hAnsi="仿宋" w:cs="仿宋" w:hint="eastAsia"/>
          <w:color w:val="000000"/>
          <w:sz w:val="32"/>
          <w:szCs w:val="32"/>
        </w:rPr>
        <w:t>从本条文字含义及目的考察，</w:t>
      </w:r>
      <w:r w:rsidR="004D0B87">
        <w:rPr>
          <w:rFonts w:ascii="仿宋" w:eastAsia="仿宋" w:hAnsi="仿宋" w:cs="仿宋" w:hint="eastAsia"/>
          <w:color w:val="000000"/>
          <w:sz w:val="32"/>
          <w:szCs w:val="32"/>
        </w:rPr>
        <w:t>得出：</w:t>
      </w:r>
      <w:r w:rsidR="00EF1B14">
        <w:rPr>
          <w:rFonts w:ascii="仿宋" w:eastAsia="仿宋" w:hAnsi="仿宋" w:cs="仿宋" w:hint="eastAsia"/>
          <w:color w:val="000000"/>
          <w:sz w:val="32"/>
          <w:szCs w:val="32"/>
        </w:rPr>
        <w:t>工程完工验收的当年为开始支付工程款的第一年，次年为第二年，再后一年为第三年，结合查明的事实，工程完工验收为2012年8月15日，由此可以确定2012年为被告应当开始付款的第一年</w:t>
      </w:r>
      <w:r w:rsidR="00D9655E">
        <w:rPr>
          <w:rFonts w:ascii="仿宋" w:eastAsia="仿宋" w:hAnsi="仿宋" w:cs="仿宋" w:hint="eastAsia"/>
          <w:color w:val="000000"/>
          <w:sz w:val="32"/>
          <w:szCs w:val="32"/>
        </w:rPr>
        <w:t>，以此类推2013年为第二年，2014年为第三年，</w:t>
      </w:r>
      <w:r w:rsidR="004D0B87">
        <w:rPr>
          <w:rFonts w:ascii="仿宋" w:eastAsia="仿宋" w:hAnsi="仿宋" w:cs="仿宋" w:hint="eastAsia"/>
          <w:color w:val="000000"/>
          <w:sz w:val="32"/>
          <w:szCs w:val="32"/>
        </w:rPr>
        <w:t>这第三年为合同价款全部履行完毕的时间。</w:t>
      </w:r>
      <w:r w:rsidR="00D9655E">
        <w:rPr>
          <w:rFonts w:ascii="仿宋" w:eastAsia="仿宋" w:hAnsi="仿宋" w:cs="仿宋" w:hint="eastAsia"/>
          <w:color w:val="000000"/>
          <w:sz w:val="32"/>
          <w:szCs w:val="32"/>
        </w:rPr>
        <w:t>对于每</w:t>
      </w:r>
      <w:r w:rsidR="004D0B87">
        <w:rPr>
          <w:rFonts w:ascii="仿宋" w:eastAsia="仿宋" w:hAnsi="仿宋" w:cs="仿宋" w:hint="eastAsia"/>
          <w:color w:val="000000"/>
          <w:sz w:val="32"/>
          <w:szCs w:val="32"/>
        </w:rPr>
        <w:t>一年具体付款的时间双方没有明确约定，可根据每一年的最长期限只能为</w:t>
      </w:r>
      <w:r w:rsidR="00D9655E">
        <w:rPr>
          <w:rFonts w:ascii="仿宋" w:eastAsia="仿宋" w:hAnsi="仿宋" w:cs="仿宋" w:hint="eastAsia"/>
          <w:color w:val="000000"/>
          <w:sz w:val="32"/>
          <w:szCs w:val="32"/>
        </w:rPr>
        <w:t>该年的12月31日，因此被告</w:t>
      </w:r>
      <w:r w:rsidR="004D0B87">
        <w:rPr>
          <w:rFonts w:ascii="仿宋" w:eastAsia="仿宋" w:hAnsi="仿宋" w:cs="仿宋" w:hint="eastAsia"/>
          <w:color w:val="000000"/>
          <w:sz w:val="32"/>
          <w:szCs w:val="32"/>
        </w:rPr>
        <w:t>三年期的每一年确定的付款金额应在</w:t>
      </w:r>
      <w:r w:rsidR="00D9655E">
        <w:rPr>
          <w:rFonts w:ascii="仿宋" w:eastAsia="仿宋" w:hAnsi="仿宋" w:cs="仿宋" w:hint="eastAsia"/>
          <w:color w:val="000000"/>
          <w:sz w:val="32"/>
          <w:szCs w:val="32"/>
        </w:rPr>
        <w:t>该年的12月31日前付清。按照双方约定的比例，</w:t>
      </w:r>
      <w:r w:rsidR="004D0B87">
        <w:rPr>
          <w:rFonts w:ascii="仿宋" w:eastAsia="仿宋" w:hAnsi="仿宋" w:cs="仿宋" w:hint="eastAsia"/>
          <w:color w:val="000000"/>
          <w:sz w:val="32"/>
          <w:szCs w:val="32"/>
        </w:rPr>
        <w:t>并</w:t>
      </w:r>
      <w:r w:rsidR="00D9655E">
        <w:rPr>
          <w:rFonts w:ascii="仿宋" w:eastAsia="仿宋" w:hAnsi="仿宋" w:cs="仿宋" w:hint="eastAsia"/>
          <w:color w:val="000000"/>
          <w:sz w:val="32"/>
          <w:szCs w:val="32"/>
        </w:rPr>
        <w:t>结合工程总额，</w:t>
      </w:r>
      <w:r w:rsidR="004D0B87">
        <w:rPr>
          <w:rFonts w:ascii="仿宋" w:eastAsia="仿宋" w:hAnsi="仿宋" w:cs="仿宋" w:hint="eastAsia"/>
          <w:color w:val="000000"/>
          <w:sz w:val="32"/>
          <w:szCs w:val="32"/>
        </w:rPr>
        <w:t>可明确计算出，</w:t>
      </w:r>
      <w:r w:rsidR="00D9655E">
        <w:rPr>
          <w:rFonts w:ascii="仿宋" w:eastAsia="仿宋" w:hAnsi="仿宋" w:cs="仿宋" w:hint="eastAsia"/>
          <w:color w:val="000000"/>
          <w:sz w:val="32"/>
          <w:szCs w:val="32"/>
        </w:rPr>
        <w:t>2012年12月31日前</w:t>
      </w:r>
      <w:r w:rsidR="00A107CB">
        <w:rPr>
          <w:rFonts w:ascii="仿宋" w:eastAsia="仿宋" w:hAnsi="仿宋" w:cs="仿宋" w:hint="eastAsia"/>
          <w:color w:val="000000"/>
          <w:sz w:val="32"/>
          <w:szCs w:val="32"/>
        </w:rPr>
        <w:t>被告应当支付原告2012年期的工程款为856383.074元；2013年12月31日前被</w:t>
      </w:r>
      <w:r w:rsidR="00A107CB">
        <w:rPr>
          <w:rFonts w:ascii="仿宋" w:eastAsia="仿宋" w:hAnsi="仿宋" w:cs="仿宋" w:hint="eastAsia"/>
          <w:color w:val="000000"/>
          <w:sz w:val="32"/>
          <w:szCs w:val="32"/>
        </w:rPr>
        <w:lastRenderedPageBreak/>
        <w:t>告应当支付原告2013年期的工程款为1284574.611元；2014年12月31日前被告应当支付原告2014年期的工程款为2140957.685元；</w:t>
      </w:r>
      <w:r w:rsidR="00FA6B98">
        <w:rPr>
          <w:rFonts w:ascii="仿宋" w:eastAsia="仿宋" w:hAnsi="仿宋" w:cs="仿宋" w:hint="eastAsia"/>
          <w:color w:val="000000"/>
          <w:sz w:val="32"/>
          <w:szCs w:val="32"/>
        </w:rPr>
        <w:t>被告</w:t>
      </w:r>
      <w:r w:rsidR="00FC03B9">
        <w:rPr>
          <w:rFonts w:ascii="仿宋" w:eastAsia="仿宋" w:hAnsi="仿宋" w:cs="仿宋" w:hint="eastAsia"/>
          <w:color w:val="000000"/>
          <w:sz w:val="32"/>
          <w:szCs w:val="32"/>
        </w:rPr>
        <w:t>实际</w:t>
      </w:r>
      <w:r w:rsidR="00FA6B98">
        <w:rPr>
          <w:rFonts w:ascii="仿宋" w:eastAsia="仿宋" w:hAnsi="仿宋" w:cs="仿宋" w:hint="eastAsia"/>
          <w:color w:val="000000"/>
          <w:sz w:val="32"/>
          <w:szCs w:val="32"/>
        </w:rPr>
        <w:t>对原告</w:t>
      </w:r>
      <w:r w:rsidR="00A107CB">
        <w:rPr>
          <w:rFonts w:ascii="仿宋" w:eastAsia="仿宋" w:hAnsi="仿宋" w:cs="仿宋" w:hint="eastAsia"/>
          <w:color w:val="000000"/>
          <w:sz w:val="32"/>
          <w:szCs w:val="32"/>
        </w:rPr>
        <w:t>付款情况为：2012年付款为600000元、2013年付款1000000元、2014年付款1800000元、2015年付款881915.37元。</w:t>
      </w:r>
      <w:r w:rsidR="00FA6B98">
        <w:rPr>
          <w:rFonts w:ascii="仿宋" w:eastAsia="仿宋" w:hAnsi="仿宋" w:cs="仿宋" w:hint="eastAsia"/>
          <w:color w:val="000000"/>
          <w:sz w:val="32"/>
          <w:szCs w:val="32"/>
        </w:rPr>
        <w:t>以此可以明确</w:t>
      </w:r>
      <w:r w:rsidR="0041377D">
        <w:rPr>
          <w:rFonts w:ascii="仿宋" w:eastAsia="仿宋" w:hAnsi="仿宋" w:cs="仿宋" w:hint="eastAsia"/>
          <w:color w:val="000000"/>
          <w:sz w:val="32"/>
          <w:szCs w:val="32"/>
        </w:rPr>
        <w:t>被告2012年拖欠原告工程款256383.074元，被告2013年拖欠原告工程款为284574.611元</w:t>
      </w:r>
      <w:r w:rsidR="00F3532E">
        <w:rPr>
          <w:rFonts w:ascii="仿宋" w:eastAsia="仿宋" w:hAnsi="仿宋" w:cs="仿宋" w:hint="eastAsia"/>
          <w:color w:val="000000"/>
          <w:sz w:val="32"/>
          <w:szCs w:val="32"/>
        </w:rPr>
        <w:t>，被告2014年拖欠原告工程款为340957.685元。对于拖欠的工程款被告应当按照约定支付利息。被告拖欠原告工程款的期限</w:t>
      </w:r>
      <w:r w:rsidR="00FC03B9">
        <w:rPr>
          <w:rFonts w:ascii="仿宋" w:eastAsia="仿宋" w:hAnsi="仿宋" w:cs="仿宋" w:hint="eastAsia"/>
          <w:color w:val="000000"/>
          <w:sz w:val="32"/>
          <w:szCs w:val="32"/>
        </w:rPr>
        <w:t>和</w:t>
      </w:r>
      <w:r w:rsidR="00F3532E">
        <w:rPr>
          <w:rFonts w:ascii="仿宋" w:eastAsia="仿宋" w:hAnsi="仿宋" w:cs="仿宋" w:hint="eastAsia"/>
          <w:color w:val="000000"/>
          <w:sz w:val="32"/>
          <w:szCs w:val="32"/>
        </w:rPr>
        <w:t>利率应按照双方合同确定的标准计算，被告2012年拖欠原告工程款256383.074元</w:t>
      </w:r>
      <w:r w:rsidR="00FC03B9">
        <w:rPr>
          <w:rFonts w:ascii="仿宋" w:eastAsia="仿宋" w:hAnsi="仿宋" w:cs="仿宋" w:hint="eastAsia"/>
          <w:color w:val="000000"/>
          <w:sz w:val="32"/>
          <w:szCs w:val="32"/>
        </w:rPr>
        <w:t>时间</w:t>
      </w:r>
      <w:r w:rsidR="00BC7E3D">
        <w:rPr>
          <w:rFonts w:ascii="仿宋" w:eastAsia="仿宋" w:hAnsi="仿宋" w:cs="仿宋" w:hint="eastAsia"/>
          <w:color w:val="000000"/>
          <w:sz w:val="32"/>
          <w:szCs w:val="32"/>
        </w:rPr>
        <w:t>从2013年1月1日起至2015年2月16</w:t>
      </w:r>
      <w:r w:rsidR="00DA1D4B">
        <w:rPr>
          <w:rFonts w:ascii="仿宋" w:eastAsia="仿宋" w:hAnsi="仿宋" w:cs="仿宋" w:hint="eastAsia"/>
          <w:color w:val="000000"/>
          <w:sz w:val="32"/>
          <w:szCs w:val="32"/>
        </w:rPr>
        <w:t>日</w:t>
      </w:r>
      <w:r w:rsidR="00BC7E3D">
        <w:rPr>
          <w:rFonts w:ascii="仿宋" w:eastAsia="仿宋" w:hAnsi="仿宋" w:cs="仿宋" w:hint="eastAsia"/>
          <w:color w:val="000000"/>
          <w:sz w:val="32"/>
          <w:szCs w:val="32"/>
        </w:rPr>
        <w:t>，被告2013年拖欠原告工程款284574.611元</w:t>
      </w:r>
      <w:r w:rsidR="00FC03B9">
        <w:rPr>
          <w:rFonts w:ascii="仿宋" w:eastAsia="仿宋" w:hAnsi="仿宋" w:cs="仿宋" w:hint="eastAsia"/>
          <w:color w:val="000000"/>
          <w:sz w:val="32"/>
          <w:szCs w:val="32"/>
        </w:rPr>
        <w:t>时间</w:t>
      </w:r>
      <w:r w:rsidR="00BC7E3D">
        <w:rPr>
          <w:rFonts w:ascii="仿宋" w:eastAsia="仿宋" w:hAnsi="仿宋" w:cs="仿宋" w:hint="eastAsia"/>
          <w:color w:val="000000"/>
          <w:sz w:val="32"/>
          <w:szCs w:val="32"/>
        </w:rPr>
        <w:t>从2014年1月1日起至2015年2月16</w:t>
      </w:r>
      <w:r w:rsidR="00DA1D4B">
        <w:rPr>
          <w:rFonts w:ascii="仿宋" w:eastAsia="仿宋" w:hAnsi="仿宋" w:cs="仿宋" w:hint="eastAsia"/>
          <w:color w:val="000000"/>
          <w:sz w:val="32"/>
          <w:szCs w:val="32"/>
        </w:rPr>
        <w:t>日</w:t>
      </w:r>
      <w:r w:rsidR="00BC7E3D">
        <w:rPr>
          <w:rFonts w:ascii="仿宋" w:eastAsia="仿宋" w:hAnsi="仿宋" w:cs="仿宋" w:hint="eastAsia"/>
          <w:color w:val="000000"/>
          <w:sz w:val="32"/>
          <w:szCs w:val="32"/>
        </w:rPr>
        <w:t>，被告2014年拖欠原告工程款340957.685元</w:t>
      </w:r>
      <w:r w:rsidR="00FC03B9">
        <w:rPr>
          <w:rFonts w:ascii="仿宋" w:eastAsia="仿宋" w:hAnsi="仿宋" w:cs="仿宋" w:hint="eastAsia"/>
          <w:color w:val="000000"/>
          <w:sz w:val="32"/>
          <w:szCs w:val="32"/>
        </w:rPr>
        <w:t>因两次付款，利息计算为340957.685元</w:t>
      </w:r>
      <w:r w:rsidR="00A431A6">
        <w:rPr>
          <w:rFonts w:ascii="仿宋" w:eastAsia="仿宋" w:hAnsi="仿宋" w:cs="仿宋" w:hint="eastAsia"/>
          <w:color w:val="000000"/>
          <w:sz w:val="32"/>
          <w:szCs w:val="32"/>
        </w:rPr>
        <w:t>时间从2015年1月1日起至2015年2月16日</w:t>
      </w:r>
      <w:r w:rsidR="006B0544">
        <w:rPr>
          <w:rFonts w:ascii="仿宋" w:eastAsia="仿宋" w:hAnsi="仿宋" w:cs="仿宋" w:hint="eastAsia"/>
          <w:color w:val="000000"/>
          <w:sz w:val="32"/>
          <w:szCs w:val="32"/>
        </w:rPr>
        <w:t>，</w:t>
      </w:r>
      <w:r w:rsidR="00A431A6">
        <w:rPr>
          <w:rFonts w:ascii="仿宋" w:eastAsia="仿宋" w:hAnsi="仿宋" w:cs="仿宋" w:hint="eastAsia"/>
          <w:color w:val="000000"/>
          <w:sz w:val="32"/>
          <w:szCs w:val="32"/>
        </w:rPr>
        <w:t>281915.37元时间从2015年2月17日起至2015年4月16</w:t>
      </w:r>
      <w:r w:rsidR="00DA1D4B">
        <w:rPr>
          <w:rFonts w:ascii="仿宋" w:eastAsia="仿宋" w:hAnsi="仿宋" w:cs="仿宋" w:hint="eastAsia"/>
          <w:color w:val="000000"/>
          <w:sz w:val="32"/>
          <w:szCs w:val="32"/>
        </w:rPr>
        <w:t>日</w:t>
      </w:r>
      <w:r w:rsidR="00A431A6">
        <w:rPr>
          <w:rFonts w:ascii="仿宋" w:eastAsia="仿宋" w:hAnsi="仿宋" w:cs="仿宋" w:hint="eastAsia"/>
          <w:color w:val="000000"/>
          <w:sz w:val="32"/>
          <w:szCs w:val="32"/>
        </w:rPr>
        <w:t>。</w:t>
      </w:r>
      <w:r w:rsidR="006B0544">
        <w:rPr>
          <w:rFonts w:ascii="仿宋" w:eastAsia="仿宋" w:hAnsi="仿宋" w:cs="仿宋" w:hint="eastAsia"/>
          <w:color w:val="000000"/>
          <w:sz w:val="32"/>
          <w:szCs w:val="32"/>
        </w:rPr>
        <w:t>利率按照中国人民银行规定的同类</w:t>
      </w:r>
      <w:r w:rsidR="00715EAC">
        <w:rPr>
          <w:rFonts w:ascii="仿宋" w:eastAsia="仿宋" w:hAnsi="仿宋" w:cs="仿宋" w:hint="eastAsia"/>
          <w:color w:val="000000"/>
          <w:sz w:val="32"/>
          <w:szCs w:val="32"/>
        </w:rPr>
        <w:t>同期</w:t>
      </w:r>
      <w:r w:rsidR="006B0544">
        <w:rPr>
          <w:rFonts w:ascii="仿宋" w:eastAsia="仿宋" w:hAnsi="仿宋" w:cs="仿宋" w:hint="eastAsia"/>
          <w:color w:val="000000"/>
          <w:sz w:val="32"/>
          <w:szCs w:val="32"/>
        </w:rPr>
        <w:t>贷款利率计算。</w:t>
      </w:r>
    </w:p>
    <w:p w:rsidR="006B0544" w:rsidRDefault="00A431A6" w:rsidP="00F3532E">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以上分析可</w:t>
      </w:r>
      <w:r w:rsidR="00715EAC">
        <w:rPr>
          <w:rFonts w:ascii="仿宋" w:eastAsia="仿宋" w:hAnsi="仿宋" w:cs="仿宋" w:hint="eastAsia"/>
          <w:color w:val="000000"/>
          <w:sz w:val="32"/>
          <w:szCs w:val="32"/>
        </w:rPr>
        <w:t>判定</w:t>
      </w:r>
      <w:r w:rsidR="006B0544">
        <w:rPr>
          <w:rFonts w:ascii="仿宋" w:eastAsia="仿宋" w:hAnsi="仿宋" w:cs="仿宋" w:hint="eastAsia"/>
          <w:color w:val="000000"/>
          <w:sz w:val="32"/>
          <w:szCs w:val="32"/>
        </w:rPr>
        <w:t>被告辩称已</w:t>
      </w:r>
      <w:r w:rsidR="00715EAC">
        <w:rPr>
          <w:rFonts w:ascii="仿宋" w:eastAsia="仿宋" w:hAnsi="仿宋" w:cs="仿宋" w:hint="eastAsia"/>
          <w:color w:val="000000"/>
          <w:sz w:val="32"/>
          <w:szCs w:val="32"/>
        </w:rPr>
        <w:t>按照合同要求履行了付款义务的意见，</w:t>
      </w:r>
      <w:r w:rsidR="006B0544">
        <w:rPr>
          <w:rFonts w:ascii="仿宋" w:eastAsia="仿宋" w:hAnsi="仿宋" w:cs="仿宋" w:hint="eastAsia"/>
          <w:color w:val="000000"/>
          <w:sz w:val="32"/>
          <w:szCs w:val="32"/>
        </w:rPr>
        <w:t>与事实和合同相违背，为此</w:t>
      </w:r>
      <w:r w:rsidR="00607631">
        <w:rPr>
          <w:rFonts w:ascii="仿宋" w:eastAsia="仿宋" w:hAnsi="仿宋" w:cs="仿宋" w:hint="eastAsia"/>
          <w:color w:val="000000"/>
          <w:sz w:val="32"/>
          <w:szCs w:val="32"/>
        </w:rPr>
        <w:t>，</w:t>
      </w:r>
      <w:r w:rsidR="00715EAC">
        <w:rPr>
          <w:rFonts w:ascii="仿宋" w:eastAsia="仿宋" w:hAnsi="仿宋" w:cs="仿宋" w:hint="eastAsia"/>
          <w:color w:val="000000"/>
          <w:sz w:val="32"/>
          <w:szCs w:val="32"/>
        </w:rPr>
        <w:t>其意见本院</w:t>
      </w:r>
      <w:r w:rsidR="006B0544">
        <w:rPr>
          <w:rFonts w:ascii="仿宋" w:eastAsia="仿宋" w:hAnsi="仿宋" w:cs="仿宋" w:hint="eastAsia"/>
          <w:color w:val="000000"/>
          <w:sz w:val="32"/>
          <w:szCs w:val="32"/>
        </w:rPr>
        <w:t>不予采纳。</w:t>
      </w:r>
      <w:r>
        <w:rPr>
          <w:rFonts w:ascii="仿宋" w:eastAsia="仿宋" w:hAnsi="仿宋" w:cs="仿宋" w:hint="eastAsia"/>
          <w:color w:val="000000"/>
          <w:sz w:val="32"/>
          <w:szCs w:val="32"/>
        </w:rPr>
        <w:t>原告请求被告支付利息的主张</w:t>
      </w:r>
      <w:r w:rsidR="00715EAC">
        <w:rPr>
          <w:rFonts w:ascii="仿宋" w:eastAsia="仿宋" w:hAnsi="仿宋" w:cs="仿宋" w:hint="eastAsia"/>
          <w:color w:val="000000"/>
          <w:sz w:val="32"/>
          <w:szCs w:val="32"/>
        </w:rPr>
        <w:t>应当支</w:t>
      </w:r>
      <w:r w:rsidR="00A03E5F">
        <w:rPr>
          <w:rFonts w:ascii="仿宋" w:eastAsia="仿宋" w:hAnsi="仿宋" w:cs="仿宋" w:hint="eastAsia"/>
          <w:color w:val="000000"/>
          <w:sz w:val="32"/>
          <w:szCs w:val="32"/>
        </w:rPr>
        <w:t>持，但其计算利息的期限及基数不正确，导致利息总额不正确，其主张只能部分支持</w:t>
      </w:r>
      <w:r w:rsidR="00715EAC">
        <w:rPr>
          <w:rFonts w:ascii="仿宋" w:eastAsia="仿宋" w:hAnsi="仿宋" w:cs="仿宋" w:hint="eastAsia"/>
          <w:color w:val="000000"/>
          <w:sz w:val="32"/>
          <w:szCs w:val="32"/>
        </w:rPr>
        <w:t>。</w:t>
      </w:r>
    </w:p>
    <w:p w:rsidR="006B0544" w:rsidRDefault="00660E51" w:rsidP="00F3532E">
      <w:pPr>
        <w:spacing w:line="578"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综上所述，依</w:t>
      </w:r>
      <w:r w:rsidR="006B0544">
        <w:rPr>
          <w:rFonts w:ascii="仿宋" w:eastAsia="仿宋" w:hAnsi="仿宋" w:cs="仿宋" w:hint="eastAsia"/>
          <w:color w:val="000000"/>
          <w:sz w:val="32"/>
          <w:szCs w:val="32"/>
        </w:rPr>
        <w:t>照</w:t>
      </w:r>
      <w:r>
        <w:rPr>
          <w:rFonts w:ascii="仿宋" w:eastAsia="仿宋" w:hAnsi="仿宋" w:cs="仿宋" w:hint="eastAsia"/>
          <w:color w:val="000000"/>
          <w:sz w:val="32"/>
          <w:szCs w:val="32"/>
        </w:rPr>
        <w:t>《中华人民共和国合同法》第四十四条、</w:t>
      </w:r>
      <w:r>
        <w:rPr>
          <w:rFonts w:ascii="仿宋" w:eastAsia="仿宋" w:hAnsi="仿宋" w:cs="仿宋" w:hint="eastAsia"/>
          <w:color w:val="000000"/>
          <w:sz w:val="32"/>
          <w:szCs w:val="32"/>
        </w:rPr>
        <w:lastRenderedPageBreak/>
        <w:t>第六十条第一款、第六十一条、第一百</w:t>
      </w:r>
      <w:r w:rsidR="00607631">
        <w:rPr>
          <w:rFonts w:ascii="仿宋" w:eastAsia="仿宋" w:hAnsi="仿宋" w:cs="仿宋" w:hint="eastAsia"/>
          <w:color w:val="000000"/>
          <w:sz w:val="32"/>
          <w:szCs w:val="32"/>
        </w:rPr>
        <w:t>零</w:t>
      </w:r>
      <w:r>
        <w:rPr>
          <w:rFonts w:ascii="仿宋" w:eastAsia="仿宋" w:hAnsi="仿宋" w:cs="仿宋" w:hint="eastAsia"/>
          <w:color w:val="000000"/>
          <w:sz w:val="32"/>
          <w:szCs w:val="32"/>
        </w:rPr>
        <w:t>七条、第二百七十九条之规定判决如下：</w:t>
      </w:r>
    </w:p>
    <w:p w:rsidR="00B8706D" w:rsidRPr="00607631" w:rsidRDefault="00607631" w:rsidP="00607631">
      <w:pPr>
        <w:spacing w:line="578" w:lineRule="exact"/>
        <w:ind w:left="640"/>
        <w:rPr>
          <w:rFonts w:ascii="仿宋" w:eastAsia="仿宋" w:hAnsi="仿宋" w:cs="仿宋"/>
          <w:color w:val="000000"/>
          <w:sz w:val="32"/>
          <w:szCs w:val="32"/>
        </w:rPr>
      </w:pPr>
      <w:r>
        <w:rPr>
          <w:rFonts w:ascii="仿宋" w:eastAsia="仿宋" w:hAnsi="仿宋" w:cs="仿宋" w:hint="eastAsia"/>
          <w:color w:val="000000"/>
          <w:sz w:val="32"/>
          <w:szCs w:val="32"/>
        </w:rPr>
        <w:t>一、</w:t>
      </w:r>
      <w:r w:rsidR="00660E51" w:rsidRPr="00607631">
        <w:rPr>
          <w:rFonts w:ascii="仿宋" w:eastAsia="仿宋" w:hAnsi="仿宋" w:cs="仿宋" w:hint="eastAsia"/>
          <w:color w:val="000000"/>
          <w:sz w:val="32"/>
          <w:szCs w:val="32"/>
        </w:rPr>
        <w:t>被告丰都县人民政府三合街道办事处在本判决发生法律效力后30</w:t>
      </w:r>
      <w:r w:rsidR="00B8706D" w:rsidRPr="00607631">
        <w:rPr>
          <w:rFonts w:ascii="仿宋" w:eastAsia="仿宋" w:hAnsi="仿宋" w:cs="仿宋" w:hint="eastAsia"/>
          <w:color w:val="000000"/>
          <w:sz w:val="32"/>
          <w:szCs w:val="32"/>
        </w:rPr>
        <w:t>日内支付原告重庆市宇联建筑工程有限公司工程款</w:t>
      </w:r>
      <w:r w:rsidR="000027FF" w:rsidRPr="00607631">
        <w:rPr>
          <w:rFonts w:ascii="仿宋" w:eastAsia="仿宋" w:hAnsi="仿宋" w:cs="仿宋" w:hint="eastAsia"/>
          <w:color w:val="000000"/>
          <w:sz w:val="32"/>
          <w:szCs w:val="32"/>
        </w:rPr>
        <w:t>延期付款</w:t>
      </w:r>
      <w:r w:rsidR="00B8706D" w:rsidRPr="00607631">
        <w:rPr>
          <w:rFonts w:ascii="仿宋" w:eastAsia="仿宋" w:hAnsi="仿宋" w:cs="仿宋" w:hint="eastAsia"/>
          <w:color w:val="000000"/>
          <w:sz w:val="32"/>
          <w:szCs w:val="32"/>
        </w:rPr>
        <w:t>利息</w:t>
      </w:r>
      <w:r w:rsidR="000027FF" w:rsidRPr="00607631">
        <w:rPr>
          <w:rFonts w:ascii="仿宋" w:eastAsia="仿宋" w:hAnsi="仿宋" w:cs="仿宋" w:hint="eastAsia"/>
          <w:color w:val="000000"/>
          <w:sz w:val="32"/>
          <w:szCs w:val="32"/>
        </w:rPr>
        <w:t>：</w:t>
      </w:r>
      <w:r w:rsidR="00B8706D" w:rsidRPr="00607631">
        <w:rPr>
          <w:rFonts w:ascii="仿宋" w:eastAsia="仿宋" w:hAnsi="仿宋" w:cs="仿宋" w:hint="eastAsia"/>
          <w:color w:val="000000"/>
          <w:sz w:val="32"/>
          <w:szCs w:val="32"/>
        </w:rPr>
        <w:t>2012年以256383.074元为</w:t>
      </w:r>
      <w:r w:rsidR="000027FF" w:rsidRPr="00607631">
        <w:rPr>
          <w:rFonts w:ascii="仿宋" w:eastAsia="仿宋" w:hAnsi="仿宋" w:cs="仿宋" w:hint="eastAsia"/>
          <w:color w:val="000000"/>
          <w:sz w:val="32"/>
          <w:szCs w:val="32"/>
        </w:rPr>
        <w:t>本金</w:t>
      </w:r>
      <w:r w:rsidR="00B8706D" w:rsidRPr="00607631">
        <w:rPr>
          <w:rFonts w:ascii="仿宋" w:eastAsia="仿宋" w:hAnsi="仿宋" w:cs="仿宋" w:hint="eastAsia"/>
          <w:color w:val="000000"/>
          <w:sz w:val="32"/>
          <w:szCs w:val="32"/>
        </w:rPr>
        <w:t>基数，时间从2013年1月1日起至2015年2月16日； 2013年以284574.611元为</w:t>
      </w:r>
      <w:r w:rsidR="000027FF" w:rsidRPr="00607631">
        <w:rPr>
          <w:rFonts w:ascii="仿宋" w:eastAsia="仿宋" w:hAnsi="仿宋" w:cs="仿宋" w:hint="eastAsia"/>
          <w:color w:val="000000"/>
          <w:sz w:val="32"/>
          <w:szCs w:val="32"/>
        </w:rPr>
        <w:t>本金</w:t>
      </w:r>
      <w:r w:rsidR="00B8706D" w:rsidRPr="00607631">
        <w:rPr>
          <w:rFonts w:ascii="仿宋" w:eastAsia="仿宋" w:hAnsi="仿宋" w:cs="仿宋" w:hint="eastAsia"/>
          <w:color w:val="000000"/>
          <w:sz w:val="32"/>
          <w:szCs w:val="32"/>
        </w:rPr>
        <w:t>基数时间从2014年1月1日起至2015年2月16日， 2014年</w:t>
      </w:r>
      <w:r w:rsidR="000027FF" w:rsidRPr="00607631">
        <w:rPr>
          <w:rFonts w:ascii="仿宋" w:eastAsia="仿宋" w:hAnsi="仿宋" w:cs="仿宋" w:hint="eastAsia"/>
          <w:color w:val="000000"/>
          <w:sz w:val="32"/>
          <w:szCs w:val="32"/>
        </w:rPr>
        <w:t>以</w:t>
      </w:r>
      <w:r w:rsidR="00B8706D" w:rsidRPr="00607631">
        <w:rPr>
          <w:rFonts w:ascii="仿宋" w:eastAsia="仿宋" w:hAnsi="仿宋" w:cs="仿宋" w:hint="eastAsia"/>
          <w:color w:val="000000"/>
          <w:sz w:val="32"/>
          <w:szCs w:val="32"/>
        </w:rPr>
        <w:t>340957.685元为</w:t>
      </w:r>
      <w:r w:rsidR="000027FF" w:rsidRPr="00607631">
        <w:rPr>
          <w:rFonts w:ascii="仿宋" w:eastAsia="仿宋" w:hAnsi="仿宋" w:cs="仿宋" w:hint="eastAsia"/>
          <w:color w:val="000000"/>
          <w:sz w:val="32"/>
          <w:szCs w:val="32"/>
        </w:rPr>
        <w:t>本金</w:t>
      </w:r>
      <w:r w:rsidR="00B8706D" w:rsidRPr="00607631">
        <w:rPr>
          <w:rFonts w:ascii="仿宋" w:eastAsia="仿宋" w:hAnsi="仿宋" w:cs="仿宋" w:hint="eastAsia"/>
          <w:color w:val="000000"/>
          <w:sz w:val="32"/>
          <w:szCs w:val="32"/>
        </w:rPr>
        <w:t>基数时间从2015年1月1日起至2015年2月16日及281915.37元为</w:t>
      </w:r>
      <w:r w:rsidR="000027FF" w:rsidRPr="00607631">
        <w:rPr>
          <w:rFonts w:ascii="仿宋" w:eastAsia="仿宋" w:hAnsi="仿宋" w:cs="仿宋" w:hint="eastAsia"/>
          <w:color w:val="000000"/>
          <w:sz w:val="32"/>
          <w:szCs w:val="32"/>
        </w:rPr>
        <w:t>本金</w:t>
      </w:r>
      <w:r w:rsidR="00B8706D" w:rsidRPr="00607631">
        <w:rPr>
          <w:rFonts w:ascii="仿宋" w:eastAsia="仿宋" w:hAnsi="仿宋" w:cs="仿宋" w:hint="eastAsia"/>
          <w:color w:val="000000"/>
          <w:sz w:val="32"/>
          <w:szCs w:val="32"/>
        </w:rPr>
        <w:t>基数时间从2015年2月17日起至2015年4月16日。利率分别按照中国人民银行规定的同类同期贷款利率计算。</w:t>
      </w:r>
    </w:p>
    <w:p w:rsidR="00607631" w:rsidRPr="00607631" w:rsidRDefault="00607631" w:rsidP="00607631">
      <w:pPr>
        <w:spacing w:line="578" w:lineRule="exact"/>
        <w:ind w:left="640"/>
        <w:rPr>
          <w:rFonts w:ascii="仿宋" w:eastAsia="仿宋" w:hAnsi="仿宋" w:cs="仿宋"/>
          <w:color w:val="000000"/>
          <w:sz w:val="32"/>
          <w:szCs w:val="32"/>
        </w:rPr>
      </w:pPr>
      <w:r>
        <w:rPr>
          <w:rFonts w:ascii="仿宋" w:eastAsia="仿宋" w:hAnsi="仿宋" w:cs="仿宋" w:hint="eastAsia"/>
          <w:color w:val="000000"/>
          <w:sz w:val="32"/>
          <w:szCs w:val="32"/>
        </w:rPr>
        <w:t>二、驳回原告的其余诉讼请求。</w:t>
      </w:r>
    </w:p>
    <w:p w:rsidR="00660E51" w:rsidRPr="00B8706D" w:rsidRDefault="00660E51" w:rsidP="00F3532E">
      <w:pPr>
        <w:spacing w:line="578" w:lineRule="exact"/>
        <w:ind w:firstLineChars="200" w:firstLine="640"/>
        <w:rPr>
          <w:rFonts w:ascii="仿宋" w:eastAsia="仿宋" w:hAnsi="仿宋" w:cs="仿宋"/>
          <w:color w:val="000000"/>
          <w:sz w:val="32"/>
          <w:szCs w:val="32"/>
        </w:rPr>
      </w:pPr>
    </w:p>
    <w:p w:rsidR="00862FC1" w:rsidRPr="0046065C" w:rsidRDefault="00862FC1" w:rsidP="00B8706D">
      <w:pPr>
        <w:spacing w:line="578"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本案案件受理费</w:t>
      </w:r>
      <w:r w:rsidR="000027FF">
        <w:rPr>
          <w:rFonts w:ascii="仿宋" w:eastAsia="仿宋" w:hAnsi="仿宋" w:cs="仿宋" w:hint="eastAsia"/>
          <w:color w:val="000000"/>
          <w:sz w:val="32"/>
          <w:szCs w:val="32"/>
        </w:rPr>
        <w:t>4060</w:t>
      </w:r>
      <w:r>
        <w:rPr>
          <w:rFonts w:ascii="仿宋" w:eastAsia="仿宋" w:hAnsi="仿宋" w:cs="仿宋" w:hint="eastAsia"/>
          <w:color w:val="000000"/>
          <w:sz w:val="32"/>
          <w:szCs w:val="32"/>
        </w:rPr>
        <w:t>元，减半收取</w:t>
      </w:r>
      <w:r w:rsidR="000027FF">
        <w:rPr>
          <w:rFonts w:ascii="仿宋" w:eastAsia="仿宋" w:hAnsi="仿宋" w:cs="仿宋" w:hint="eastAsia"/>
          <w:color w:val="000000"/>
          <w:sz w:val="32"/>
          <w:szCs w:val="32"/>
        </w:rPr>
        <w:t>2030</w:t>
      </w:r>
      <w:r>
        <w:rPr>
          <w:rFonts w:ascii="仿宋" w:eastAsia="仿宋" w:hAnsi="仿宋" w:cs="仿宋" w:hint="eastAsia"/>
          <w:color w:val="000000"/>
          <w:sz w:val="32"/>
          <w:szCs w:val="32"/>
        </w:rPr>
        <w:t>元由原告负担</w:t>
      </w:r>
      <w:r w:rsidR="000027FF">
        <w:rPr>
          <w:rFonts w:ascii="仿宋" w:eastAsia="仿宋" w:hAnsi="仿宋" w:cs="仿宋" w:hint="eastAsia"/>
          <w:color w:val="000000"/>
          <w:sz w:val="32"/>
          <w:szCs w:val="32"/>
        </w:rPr>
        <w:t>1000元，被告负担1030元</w:t>
      </w:r>
      <w:r>
        <w:rPr>
          <w:rFonts w:ascii="仿宋" w:eastAsia="仿宋" w:hAnsi="仿宋" w:cs="仿宋" w:hint="eastAsia"/>
          <w:color w:val="000000"/>
          <w:sz w:val="32"/>
          <w:szCs w:val="32"/>
        </w:rPr>
        <w:t>。</w:t>
      </w:r>
    </w:p>
    <w:p w:rsidR="00862FC1" w:rsidRPr="0046065C" w:rsidRDefault="00862FC1" w:rsidP="00862FC1">
      <w:pPr>
        <w:spacing w:line="578" w:lineRule="exact"/>
        <w:ind w:firstLine="567"/>
        <w:rPr>
          <w:rFonts w:ascii="仿宋" w:eastAsia="仿宋" w:hAnsi="仿宋"/>
          <w:color w:val="000000"/>
          <w:sz w:val="32"/>
          <w:szCs w:val="32"/>
        </w:rPr>
      </w:pPr>
      <w:r>
        <w:rPr>
          <w:rFonts w:ascii="仿宋" w:eastAsia="仿宋" w:hAnsi="仿宋" w:cs="仿宋" w:hint="eastAsia"/>
          <w:color w:val="000000"/>
          <w:sz w:val="32"/>
          <w:szCs w:val="32"/>
        </w:rPr>
        <w:t>如不服本判决，可在判决书送达之日起十五日内，向本院递交上诉状，并按对方当事人的人数提出副本，上诉于重庆市第三中级人民法院。</w:t>
      </w:r>
    </w:p>
    <w:p w:rsidR="00862FC1" w:rsidRPr="0046065C" w:rsidRDefault="00862FC1" w:rsidP="00862FC1">
      <w:pPr>
        <w:spacing w:line="578" w:lineRule="exact"/>
        <w:ind w:firstLine="567"/>
        <w:rPr>
          <w:rFonts w:ascii="仿宋" w:eastAsia="仿宋" w:hAnsi="仿宋"/>
          <w:color w:val="000000"/>
          <w:sz w:val="32"/>
          <w:szCs w:val="32"/>
        </w:rPr>
      </w:pPr>
      <w:r>
        <w:rPr>
          <w:rFonts w:ascii="仿宋" w:eastAsia="仿宋" w:hAnsi="仿宋" w:cs="仿宋"/>
          <w:color w:val="000000"/>
          <w:sz w:val="32"/>
          <w:szCs w:val="32"/>
        </w:rPr>
        <w:t xml:space="preserve">    </w:t>
      </w:r>
    </w:p>
    <w:p w:rsidR="00862FC1" w:rsidRPr="0046065C" w:rsidRDefault="00862FC1" w:rsidP="00862FC1">
      <w:pPr>
        <w:spacing w:line="578" w:lineRule="exact"/>
        <w:ind w:right="1281"/>
        <w:jc w:val="right"/>
        <w:rPr>
          <w:rFonts w:ascii="仿宋" w:eastAsia="仿宋" w:hAnsi="仿宋"/>
          <w:color w:val="000000"/>
          <w:sz w:val="32"/>
          <w:szCs w:val="32"/>
        </w:rPr>
      </w:pPr>
      <w:r>
        <w:rPr>
          <w:rFonts w:ascii="仿宋" w:eastAsia="仿宋" w:hAnsi="仿宋" w:cs="仿宋" w:hint="eastAsia"/>
          <w:color w:val="000000"/>
          <w:sz w:val="32"/>
          <w:szCs w:val="32"/>
        </w:rPr>
        <w:t xml:space="preserve">审　判　员　　</w:t>
      </w:r>
      <w:r w:rsidR="00C62E47">
        <w:rPr>
          <w:rFonts w:ascii="仿宋" w:eastAsia="仿宋" w:hAnsi="仿宋" w:cs="仿宋" w:hint="eastAsia"/>
          <w:color w:val="000000"/>
          <w:sz w:val="32"/>
          <w:szCs w:val="32"/>
        </w:rPr>
        <w:t>余孝安</w:t>
      </w:r>
    </w:p>
    <w:p w:rsidR="00862FC1" w:rsidRPr="0046065C" w:rsidRDefault="00862FC1" w:rsidP="00862FC1">
      <w:pPr>
        <w:spacing w:line="578" w:lineRule="exact"/>
        <w:ind w:firstLine="567"/>
        <w:rPr>
          <w:rFonts w:ascii="仿宋" w:eastAsia="仿宋" w:hAnsi="仿宋"/>
          <w:color w:val="000000"/>
          <w:sz w:val="32"/>
          <w:szCs w:val="32"/>
        </w:rPr>
      </w:pPr>
    </w:p>
    <w:p w:rsidR="00862FC1" w:rsidRPr="0046065C" w:rsidRDefault="00862FC1" w:rsidP="00862FC1">
      <w:pPr>
        <w:spacing w:line="578" w:lineRule="exact"/>
        <w:ind w:firstLine="567"/>
        <w:rPr>
          <w:rFonts w:ascii="仿宋" w:eastAsia="仿宋" w:hAnsi="仿宋"/>
          <w:color w:val="000000"/>
          <w:sz w:val="32"/>
          <w:szCs w:val="32"/>
        </w:rPr>
      </w:pPr>
    </w:p>
    <w:p w:rsidR="00862FC1" w:rsidRPr="0046065C" w:rsidRDefault="00862FC1" w:rsidP="00862FC1">
      <w:pPr>
        <w:spacing w:line="578" w:lineRule="exact"/>
        <w:ind w:firstLine="567"/>
        <w:rPr>
          <w:rFonts w:ascii="仿宋" w:eastAsia="仿宋" w:hAnsi="仿宋"/>
          <w:color w:val="000000"/>
          <w:sz w:val="32"/>
          <w:szCs w:val="32"/>
        </w:rPr>
      </w:pPr>
    </w:p>
    <w:p w:rsidR="00862FC1" w:rsidRPr="0046065C" w:rsidRDefault="00C62E47" w:rsidP="00862FC1">
      <w:pPr>
        <w:spacing w:line="578" w:lineRule="exact"/>
        <w:ind w:right="1281"/>
        <w:jc w:val="right"/>
        <w:rPr>
          <w:rFonts w:ascii="仿宋" w:eastAsia="仿宋" w:hAnsi="仿宋"/>
          <w:color w:val="000000"/>
          <w:sz w:val="32"/>
          <w:szCs w:val="32"/>
        </w:rPr>
      </w:pPr>
      <w:r>
        <w:rPr>
          <w:rFonts w:ascii="仿宋" w:eastAsia="仿宋" w:hAnsi="仿宋" w:cs="仿宋" w:hint="eastAsia"/>
          <w:color w:val="000000"/>
          <w:sz w:val="32"/>
          <w:szCs w:val="32"/>
        </w:rPr>
        <w:lastRenderedPageBreak/>
        <w:t>二〇一五年</w:t>
      </w:r>
      <w:r w:rsidR="000027FF">
        <w:rPr>
          <w:rFonts w:ascii="仿宋" w:eastAsia="仿宋" w:hAnsi="仿宋" w:cs="仿宋" w:hint="eastAsia"/>
          <w:color w:val="000000"/>
          <w:sz w:val="32"/>
          <w:szCs w:val="32"/>
        </w:rPr>
        <w:t>九</w:t>
      </w:r>
      <w:r>
        <w:rPr>
          <w:rFonts w:ascii="仿宋" w:eastAsia="仿宋" w:hAnsi="仿宋" w:cs="仿宋" w:hint="eastAsia"/>
          <w:color w:val="000000"/>
          <w:sz w:val="32"/>
          <w:szCs w:val="32"/>
        </w:rPr>
        <w:t>月</w:t>
      </w:r>
      <w:r w:rsidR="000027FF">
        <w:rPr>
          <w:rFonts w:ascii="仿宋" w:eastAsia="仿宋" w:hAnsi="仿宋" w:cs="仿宋" w:hint="eastAsia"/>
          <w:color w:val="000000"/>
          <w:sz w:val="32"/>
          <w:szCs w:val="32"/>
        </w:rPr>
        <w:t>十一</w:t>
      </w:r>
      <w:r w:rsidR="00862FC1">
        <w:rPr>
          <w:rFonts w:ascii="仿宋" w:eastAsia="仿宋" w:hAnsi="仿宋" w:cs="仿宋" w:hint="eastAsia"/>
          <w:color w:val="000000"/>
          <w:sz w:val="32"/>
          <w:szCs w:val="32"/>
        </w:rPr>
        <w:t>日</w:t>
      </w:r>
    </w:p>
    <w:p w:rsidR="00862FC1" w:rsidRPr="0046065C" w:rsidRDefault="00862FC1" w:rsidP="00862FC1">
      <w:pPr>
        <w:spacing w:line="578" w:lineRule="exact"/>
        <w:ind w:firstLine="567"/>
        <w:rPr>
          <w:rFonts w:ascii="仿宋" w:eastAsia="仿宋" w:hAnsi="仿宋"/>
          <w:color w:val="000000"/>
          <w:sz w:val="32"/>
          <w:szCs w:val="32"/>
        </w:rPr>
      </w:pPr>
    </w:p>
    <w:p w:rsidR="007B456B" w:rsidRDefault="00862FC1" w:rsidP="00C62E47">
      <w:pPr>
        <w:ind w:firstLineChars="1200" w:firstLine="3840"/>
      </w:pPr>
      <w:r>
        <w:rPr>
          <w:rFonts w:ascii="仿宋" w:eastAsia="仿宋" w:hAnsi="仿宋" w:cs="仿宋" w:hint="eastAsia"/>
          <w:color w:val="000000"/>
          <w:sz w:val="32"/>
          <w:szCs w:val="32"/>
        </w:rPr>
        <w:t xml:space="preserve">书　记　员　</w:t>
      </w:r>
      <w:r w:rsidR="000027FF">
        <w:rPr>
          <w:rFonts w:ascii="仿宋" w:eastAsia="仿宋" w:hAnsi="仿宋" w:cs="仿宋" w:hint="eastAsia"/>
          <w:color w:val="000000"/>
          <w:sz w:val="32"/>
          <w:szCs w:val="32"/>
        </w:rPr>
        <w:t>周鹏程</w:t>
      </w:r>
      <w:r>
        <w:rPr>
          <w:rFonts w:ascii="仿宋" w:eastAsia="仿宋" w:hAnsi="仿宋" w:cs="仿宋" w:hint="eastAsia"/>
          <w:color w:val="000000"/>
          <w:sz w:val="32"/>
          <w:szCs w:val="32"/>
        </w:rPr>
        <w:t xml:space="preserve">　</w:t>
      </w:r>
    </w:p>
    <w:sectPr w:rsidR="007B456B" w:rsidSect="00F302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7C4" w:rsidRDefault="00A327C4" w:rsidP="00862FC1">
      <w:r>
        <w:separator/>
      </w:r>
    </w:p>
  </w:endnote>
  <w:endnote w:type="continuationSeparator" w:id="1">
    <w:p w:rsidR="00A327C4" w:rsidRDefault="00A327C4" w:rsidP="00862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panose1 w:val="00000000000000000000"/>
    <w:charset w:val="86"/>
    <w:family w:val="script"/>
    <w:notTrueType/>
    <w:pitch w:val="fixed"/>
    <w:sig w:usb0="00000000" w:usb1="080E0000" w:usb2="00000010" w:usb3="00000000" w:csb0="00040000" w:csb1="00000000"/>
  </w:font>
  <w:font w:name="仿宋">
    <w:altName w:val="Arial Unicode MS"/>
    <w:panose1 w:val="00000000000000000000"/>
    <w:charset w:val="86"/>
    <w:family w:val="modern"/>
    <w:notTrueType/>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7C4" w:rsidRDefault="00A327C4" w:rsidP="00862FC1">
      <w:r>
        <w:separator/>
      </w:r>
    </w:p>
  </w:footnote>
  <w:footnote w:type="continuationSeparator" w:id="1">
    <w:p w:rsidR="00A327C4" w:rsidRDefault="00A327C4" w:rsidP="00862F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964DA"/>
    <w:multiLevelType w:val="hybridMultilevel"/>
    <w:tmpl w:val="53624298"/>
    <w:lvl w:ilvl="0" w:tplc="7902B3A6">
      <w:start w:val="1"/>
      <w:numFmt w:val="japaneseCounting"/>
      <w:lvlText w:val="%1、"/>
      <w:lvlJc w:val="left"/>
      <w:pPr>
        <w:ind w:left="1900" w:hanging="12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2FC1"/>
    <w:rsid w:val="000027FF"/>
    <w:rsid w:val="000D4552"/>
    <w:rsid w:val="00180939"/>
    <w:rsid w:val="001C1229"/>
    <w:rsid w:val="002029DB"/>
    <w:rsid w:val="00263B97"/>
    <w:rsid w:val="002B7C40"/>
    <w:rsid w:val="002C39DC"/>
    <w:rsid w:val="003042D9"/>
    <w:rsid w:val="0041377D"/>
    <w:rsid w:val="004144FD"/>
    <w:rsid w:val="004D0B87"/>
    <w:rsid w:val="004D2933"/>
    <w:rsid w:val="005A137D"/>
    <w:rsid w:val="00607631"/>
    <w:rsid w:val="006360AE"/>
    <w:rsid w:val="00660E51"/>
    <w:rsid w:val="00697817"/>
    <w:rsid w:val="006A1DFC"/>
    <w:rsid w:val="006B0544"/>
    <w:rsid w:val="006B1681"/>
    <w:rsid w:val="006E18A6"/>
    <w:rsid w:val="00715EAC"/>
    <w:rsid w:val="007B456B"/>
    <w:rsid w:val="00845D2F"/>
    <w:rsid w:val="00862FC1"/>
    <w:rsid w:val="008778D3"/>
    <w:rsid w:val="00930C49"/>
    <w:rsid w:val="009609D7"/>
    <w:rsid w:val="009A0D7E"/>
    <w:rsid w:val="009B3CE6"/>
    <w:rsid w:val="00A03E5F"/>
    <w:rsid w:val="00A107CB"/>
    <w:rsid w:val="00A327C4"/>
    <w:rsid w:val="00A431A6"/>
    <w:rsid w:val="00A57F4E"/>
    <w:rsid w:val="00A87FAD"/>
    <w:rsid w:val="00AA1FF9"/>
    <w:rsid w:val="00B06100"/>
    <w:rsid w:val="00B44A5A"/>
    <w:rsid w:val="00B6658B"/>
    <w:rsid w:val="00B8706D"/>
    <w:rsid w:val="00BC6C0A"/>
    <w:rsid w:val="00BC7E3D"/>
    <w:rsid w:val="00C62E47"/>
    <w:rsid w:val="00C73971"/>
    <w:rsid w:val="00D221A6"/>
    <w:rsid w:val="00D9655E"/>
    <w:rsid w:val="00DA1D4B"/>
    <w:rsid w:val="00E566DC"/>
    <w:rsid w:val="00E95D59"/>
    <w:rsid w:val="00ED4615"/>
    <w:rsid w:val="00EF1B14"/>
    <w:rsid w:val="00F051E5"/>
    <w:rsid w:val="00F302A3"/>
    <w:rsid w:val="00F3532E"/>
    <w:rsid w:val="00FA6B98"/>
    <w:rsid w:val="00FA7417"/>
    <w:rsid w:val="00FC0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C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2F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62FC1"/>
    <w:rPr>
      <w:sz w:val="18"/>
      <w:szCs w:val="18"/>
    </w:rPr>
  </w:style>
  <w:style w:type="paragraph" w:styleId="a4">
    <w:name w:val="footer"/>
    <w:basedOn w:val="a"/>
    <w:link w:val="Char0"/>
    <w:uiPriority w:val="99"/>
    <w:semiHidden/>
    <w:unhideWhenUsed/>
    <w:rsid w:val="00862F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62FC1"/>
    <w:rPr>
      <w:sz w:val="18"/>
      <w:szCs w:val="18"/>
    </w:rPr>
  </w:style>
  <w:style w:type="paragraph" w:styleId="a5">
    <w:name w:val="List Paragraph"/>
    <w:basedOn w:val="a"/>
    <w:uiPriority w:val="34"/>
    <w:qFormat/>
    <w:rsid w:val="0060763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6</Pages>
  <Words>423</Words>
  <Characters>2414</Characters>
  <Application>Microsoft Office Word</Application>
  <DocSecurity>0</DocSecurity>
  <Lines>20</Lines>
  <Paragraphs>5</Paragraphs>
  <ScaleCrop>false</ScaleCrop>
  <Company>微软中国</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12</cp:revision>
  <dcterms:created xsi:type="dcterms:W3CDTF">2015-09-10T02:14:00Z</dcterms:created>
  <dcterms:modified xsi:type="dcterms:W3CDTF">2015-09-14T02:01:00Z</dcterms:modified>
</cp:coreProperties>
</file>